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BED8" w14:textId="77777777" w:rsidR="0074696E" w:rsidRPr="0019714D" w:rsidRDefault="00FA233E" w:rsidP="00EC40D5">
      <w:pPr>
        <w:pStyle w:val="Sectionbreakfirstpage"/>
        <w:rPr>
          <w:rFonts w:asciiTheme="minorBidi" w:eastAsia="Microsoft YaHei" w:hAnsiTheme="minorBidi" w:cstheme="minorBidi"/>
        </w:rPr>
      </w:pPr>
      <w:r w:rsidRPr="0019714D">
        <w:rPr>
          <w:rFonts w:asciiTheme="minorBidi" w:eastAsia="Microsoft YaHei" w:hAnsiTheme="minorBidi" w:cstheme="minorBidi"/>
        </w:rPr>
        <w:drawing>
          <wp:anchor distT="0" distB="0" distL="114300" distR="114300" simplePos="0" relativeHeight="251658240" behindDoc="1" locked="1" layoutInCell="1" allowOverlap="0" wp14:anchorId="41DDF2ED" wp14:editId="7ABD5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52974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4158B" w14:textId="77777777" w:rsidR="00A62D44" w:rsidRPr="0019714D" w:rsidRDefault="00A62D44" w:rsidP="00EC40D5">
      <w:pPr>
        <w:pStyle w:val="Sectionbreakfirstpage"/>
        <w:rPr>
          <w:rFonts w:asciiTheme="minorBidi" w:eastAsia="Microsoft YaHei" w:hAnsiTheme="minorBidi" w:cstheme="minorBidi"/>
        </w:rPr>
        <w:sectPr w:rsidR="00A62D44" w:rsidRPr="0019714D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DD2027" w:rsidRPr="0019714D" w14:paraId="44B9C78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7FB74BA" w14:textId="77777777" w:rsidR="003B5733" w:rsidRPr="0019714D" w:rsidRDefault="00FA233E" w:rsidP="003B5733">
            <w:pPr>
              <w:pStyle w:val="Documenttitle"/>
              <w:rPr>
                <w:rFonts w:asciiTheme="minorBidi" w:eastAsia="Microsoft YaHei" w:hAnsiTheme="minorBidi" w:cstheme="minorBidi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维多利亚州</w:t>
            </w:r>
            <w:r w:rsidRPr="0019714D">
              <w:rPr>
                <w:rFonts w:asciiTheme="minorBidi" w:eastAsia="Microsoft YaHei" w:hAnsiTheme="minorBidi" w:cstheme="minorBidi"/>
              </w:rPr>
              <w:t>Supercare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>（</w:t>
            </w: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超级保健）药房</w:t>
            </w:r>
            <w:proofErr w:type="spellEnd"/>
          </w:p>
        </w:tc>
      </w:tr>
      <w:tr w:rsidR="00DD2027" w:rsidRPr="0019714D" w14:paraId="7A40213D" w14:textId="77777777" w:rsidTr="00B07FF7">
        <w:tc>
          <w:tcPr>
            <w:tcW w:w="10348" w:type="dxa"/>
          </w:tcPr>
          <w:p w14:paraId="26287C95" w14:textId="3469E1C9" w:rsidR="003B5733" w:rsidRPr="0019714D" w:rsidRDefault="00FA233E" w:rsidP="005F44C0">
            <w:pPr>
              <w:pStyle w:val="Documentsubtitle"/>
              <w:rPr>
                <w:rFonts w:asciiTheme="minorBidi" w:eastAsia="Microsoft YaHei" w:hAnsiTheme="minorBidi" w:cstheme="minorBidi"/>
              </w:rPr>
            </w:pPr>
            <w:r w:rsidRPr="0019714D">
              <w:rPr>
                <w:rFonts w:asciiTheme="minorBidi" w:eastAsia="Microsoft YaHei" w:hAnsiTheme="minorBidi" w:cstheme="minorBidi"/>
              </w:rPr>
              <w:t xml:space="preserve">Victorian </w:t>
            </w: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Supercare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Pharmacies – </w:t>
            </w:r>
            <w:r w:rsidR="002A04A7" w:rsidRPr="0019714D">
              <w:rPr>
                <w:rFonts w:asciiTheme="minorBidi" w:hAnsiTheme="minorBidi" w:cstheme="minorBidi"/>
              </w:rPr>
              <w:t xml:space="preserve">Chinese (Simplified) | </w:t>
            </w:r>
            <w:proofErr w:type="spellStart"/>
            <w:r w:rsidR="002A04A7" w:rsidRPr="0019714D">
              <w:rPr>
                <w:rFonts w:asciiTheme="minorBidi" w:eastAsia="Microsoft YaHei" w:hAnsiTheme="minorBidi" w:cstheme="minorBidi"/>
              </w:rPr>
              <w:t>简体中文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</w:t>
            </w:r>
          </w:p>
        </w:tc>
      </w:tr>
      <w:tr w:rsidR="00DD2027" w:rsidRPr="0019714D" w14:paraId="2E51A8AD" w14:textId="77777777" w:rsidTr="00B07FF7">
        <w:tc>
          <w:tcPr>
            <w:tcW w:w="10348" w:type="dxa"/>
          </w:tcPr>
          <w:p w14:paraId="09481B72" w14:textId="77777777" w:rsidR="003B5733" w:rsidRPr="0019714D" w:rsidRDefault="00FA233E" w:rsidP="001E5058">
            <w:pPr>
              <w:pStyle w:val="Bannermarking"/>
              <w:rPr>
                <w:rFonts w:asciiTheme="minorBidi" w:eastAsia="Microsoft YaHei" w:hAnsiTheme="minorBidi" w:cstheme="minorBidi"/>
              </w:rPr>
            </w:pPr>
            <w:r w:rsidRPr="0019714D">
              <w:rPr>
                <w:rFonts w:asciiTheme="minorBidi" w:eastAsia="Microsoft YaHei" w:hAnsiTheme="minorBidi" w:cstheme="minorBidi"/>
              </w:rPr>
              <w:fldChar w:fldCharType="begin"/>
            </w:r>
            <w:r w:rsidRPr="0019714D">
              <w:rPr>
                <w:rFonts w:asciiTheme="minorBidi" w:eastAsia="Microsoft YaHei" w:hAnsiTheme="minorBidi" w:cstheme="minorBidi"/>
              </w:rPr>
              <w:instrText xml:space="preserve"> FILLIN  "Type the protective marking" \d OFFICIAL \o  \* MERGEFORMAT </w:instrText>
            </w:r>
            <w:r w:rsidRPr="0019714D">
              <w:rPr>
                <w:rFonts w:asciiTheme="minorBidi" w:eastAsia="Microsoft YaHei" w:hAnsiTheme="minorBidi" w:cstheme="minorBidi"/>
              </w:rPr>
              <w:fldChar w:fldCharType="separate"/>
            </w:r>
            <w:r w:rsidR="00821380" w:rsidRPr="0019714D">
              <w:rPr>
                <w:rFonts w:asciiTheme="minorBidi" w:eastAsia="Microsoft YaHei" w:hAnsiTheme="minorBidi" w:cstheme="minorBidi"/>
              </w:rPr>
              <w:t>OFFICIAL</w:t>
            </w:r>
            <w:r w:rsidRPr="0019714D">
              <w:rPr>
                <w:rFonts w:asciiTheme="minorBidi" w:eastAsia="Microsoft YaHei" w:hAnsiTheme="minorBidi" w:cstheme="minorBidi"/>
              </w:rPr>
              <w:fldChar w:fldCharType="end"/>
            </w:r>
          </w:p>
        </w:tc>
      </w:tr>
    </w:tbl>
    <w:p w14:paraId="0DC0BA89" w14:textId="77777777" w:rsidR="00580394" w:rsidRPr="0019714D" w:rsidRDefault="00580394" w:rsidP="007173CA">
      <w:pPr>
        <w:pStyle w:val="Body"/>
        <w:rPr>
          <w:rFonts w:asciiTheme="minorBidi" w:eastAsia="Microsoft YaHei" w:hAnsiTheme="minorBidi" w:cstheme="minorBidi"/>
        </w:rPr>
        <w:sectPr w:rsidR="00580394" w:rsidRPr="0019714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5C0CA66" w14:textId="77777777" w:rsidR="00821380" w:rsidRPr="0019714D" w:rsidRDefault="00FA233E" w:rsidP="00821380">
      <w:pPr>
        <w:spacing w:before="100" w:beforeAutospacing="1" w:after="100" w:afterAutospacing="1" w:line="240" w:lineRule="auto"/>
        <w:rPr>
          <w:rFonts w:asciiTheme="minorBidi" w:eastAsia="Microsoft YaHei" w:hAnsiTheme="minorBidi" w:cstheme="minorBidi"/>
          <w:color w:val="222222"/>
          <w:sz w:val="24"/>
          <w:szCs w:val="24"/>
          <w:lang w:eastAsia="zh-CN"/>
        </w:rPr>
      </w:pPr>
      <w:bookmarkStart w:id="0" w:name="_Hlk41913885"/>
      <w:r w:rsidRPr="0019714D">
        <w:rPr>
          <w:rFonts w:asciiTheme="minorBidi" w:eastAsia="Microsoft YaHei" w:hAnsiTheme="minorBidi" w:cstheme="minorBidi"/>
          <w:color w:val="222222"/>
          <w:sz w:val="24"/>
          <w:szCs w:val="24"/>
          <w:lang w:eastAsia="zh-CN"/>
        </w:rPr>
        <w:t>维多利亚州</w:t>
      </w:r>
      <w:r w:rsidRPr="0019714D">
        <w:rPr>
          <w:rFonts w:asciiTheme="minorBidi" w:eastAsia="Microsoft YaHei" w:hAnsiTheme="minorBidi" w:cstheme="minorBidi"/>
          <w:color w:val="222222"/>
          <w:sz w:val="24"/>
          <w:szCs w:val="24"/>
          <w:lang w:eastAsia="zh-CN"/>
        </w:rPr>
        <w:t xml:space="preserve"> </w:t>
      </w:r>
      <w:proofErr w:type="spellStart"/>
      <w:r w:rsidRPr="0019714D">
        <w:rPr>
          <w:rFonts w:asciiTheme="minorBidi" w:eastAsia="Microsoft YaHei" w:hAnsiTheme="minorBidi" w:cstheme="minorBidi"/>
          <w:color w:val="222222"/>
          <w:sz w:val="24"/>
          <w:szCs w:val="24"/>
          <w:lang w:eastAsia="zh-CN"/>
        </w:rPr>
        <w:t>Supercare</w:t>
      </w:r>
      <w:proofErr w:type="spellEnd"/>
      <w:r w:rsidRPr="0019714D">
        <w:rPr>
          <w:rFonts w:asciiTheme="minorBidi" w:eastAsia="Microsoft YaHei" w:hAnsiTheme="minorBidi" w:cstheme="minorBidi"/>
          <w:color w:val="222222"/>
          <w:sz w:val="24"/>
          <w:szCs w:val="24"/>
          <w:lang w:eastAsia="zh-CN"/>
        </w:rPr>
        <w:t>（超级保健）药房在维多利亚州政府的支持下提供专业医疗保健服务和建议。</w:t>
      </w:r>
    </w:p>
    <w:p w14:paraId="40218079" w14:textId="77777777" w:rsidR="00821380" w:rsidRPr="0019714D" w:rsidRDefault="00FA233E" w:rsidP="00821380">
      <w:pPr>
        <w:spacing w:before="100" w:beforeAutospacing="1" w:after="100" w:afterAutospacing="1" w:line="240" w:lineRule="auto"/>
        <w:rPr>
          <w:rFonts w:asciiTheme="minorBidi" w:eastAsia="Microsoft YaHei" w:hAnsiTheme="minorBidi" w:cstheme="minorBidi"/>
          <w:color w:val="222222"/>
          <w:szCs w:val="21"/>
          <w:lang w:eastAsia="en-AU"/>
        </w:rPr>
      </w:pPr>
      <w:proofErr w:type="spellStart"/>
      <w:r w:rsidRPr="0019714D">
        <w:rPr>
          <w:rFonts w:asciiTheme="minorBidi" w:eastAsia="Microsoft YaHei" w:hAnsiTheme="minorBidi" w:cstheme="minorBidi"/>
          <w:color w:val="222222"/>
          <w:szCs w:val="21"/>
          <w:lang w:eastAsia="en-AU"/>
        </w:rPr>
        <w:t>Supercare</w:t>
      </w:r>
      <w:r w:rsidRPr="0019714D">
        <w:rPr>
          <w:rFonts w:asciiTheme="minorBidi" w:eastAsia="Microsoft YaHei" w:hAnsiTheme="minorBidi" w:cstheme="minorBidi"/>
          <w:color w:val="222222"/>
          <w:szCs w:val="21"/>
          <w:lang w:eastAsia="en-AU"/>
        </w:rPr>
        <w:t>（超级保健）药房将会</w:t>
      </w:r>
      <w:proofErr w:type="spellEnd"/>
      <w:r w:rsidRPr="0019714D">
        <w:rPr>
          <w:rFonts w:asciiTheme="minorBidi" w:eastAsia="Microsoft YaHei" w:hAnsiTheme="minorBidi" w:cstheme="minorBidi"/>
          <w:color w:val="222222"/>
          <w:szCs w:val="21"/>
          <w:lang w:eastAsia="en-AU"/>
        </w:rPr>
        <w:t>：</w:t>
      </w:r>
    </w:p>
    <w:p w14:paraId="604A7E7E" w14:textId="77777777" w:rsidR="00821380" w:rsidRPr="0019714D" w:rsidRDefault="00FA233E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每周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 xml:space="preserve"> 7 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天在非常规营业时间开放，由药剂师提供咨询、药品供应和处方配药服务。</w:t>
      </w:r>
    </w:p>
    <w:p w14:paraId="24E38E21" w14:textId="77777777" w:rsidR="00821380" w:rsidRPr="0019714D" w:rsidRDefault="00FA233E" w:rsidP="00821380">
      <w:pPr>
        <w:pStyle w:val="ListParagraph"/>
        <w:numPr>
          <w:ilvl w:val="0"/>
          <w:numId w:val="43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有一间私密诊疗室，每天下午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 xml:space="preserve"> 6 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点至晚上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 xml:space="preserve"> 10 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点为轻症及轻伤者提供免费护理服务。</w:t>
      </w:r>
    </w:p>
    <w:p w14:paraId="48D0401C" w14:textId="6B28514A" w:rsidR="00821380" w:rsidRPr="0019714D" w:rsidRDefault="00FA233E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以所选药店名称和品牌经营，在您的社区提供这些附加服务。他们将在政府的支持下每周七天于非常规营业时间开放，并为护士护理提供专用私密诊疗室，便于确保您就诊期间的隐私安全。</w:t>
      </w:r>
    </w:p>
    <w:p w14:paraId="78384DE2" w14:textId="77777777" w:rsidR="00821380" w:rsidRPr="0019714D" w:rsidRDefault="00FA233E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尊重您的隐私。我们只有在经得您同意，且出于非常特定的目的，才会分享您的健康信息，即便在和您的家庭医生分享时也不例外。</w:t>
      </w:r>
    </w:p>
    <w:p w14:paraId="2310BD88" w14:textId="77777777" w:rsidR="00821380" w:rsidRPr="0019714D" w:rsidRDefault="00FA233E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en-AU"/>
        </w:rPr>
      </w:pPr>
      <w:proofErr w:type="spellStart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en-AU"/>
        </w:rPr>
        <w:t>提供口译服务</w:t>
      </w:r>
      <w:proofErr w:type="spellEnd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en-AU"/>
        </w:rPr>
        <w:t>。</w:t>
      </w:r>
    </w:p>
    <w:p w14:paraId="5443C992" w14:textId="77777777" w:rsidR="00821380" w:rsidRPr="0019714D" w:rsidRDefault="00FA233E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在夜间配备保安人员，在需要时，将得到适当的紧急救援服务。</w:t>
      </w:r>
    </w:p>
    <w:p w14:paraId="4798C499" w14:textId="77777777" w:rsidR="00821380" w:rsidRPr="0019714D" w:rsidRDefault="00FA233E" w:rsidP="00821380">
      <w:pPr>
        <w:pStyle w:val="ListParagraph"/>
        <w:numPr>
          <w:ilvl w:val="0"/>
          <w:numId w:val="40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储备常规姑息治疗药物。</w:t>
      </w:r>
    </w:p>
    <w:p w14:paraId="4ABB0443" w14:textId="77777777" w:rsidR="00821380" w:rsidRPr="0019714D" w:rsidRDefault="00FA233E" w:rsidP="00821380">
      <w:pPr>
        <w:spacing w:before="100" w:beforeAutospacing="1" w:after="100" w:afterAutospacing="1" w:line="240" w:lineRule="auto"/>
        <w:outlineLvl w:val="1"/>
        <w:rPr>
          <w:rFonts w:asciiTheme="minorBidi" w:eastAsia="Microsoft YaHei" w:hAnsiTheme="minorBidi" w:cstheme="minorBidi"/>
          <w:color w:val="001A35"/>
          <w:sz w:val="36"/>
          <w:szCs w:val="36"/>
          <w:lang w:eastAsia="en-AU"/>
        </w:rPr>
      </w:pPr>
      <w:proofErr w:type="spellStart"/>
      <w:r w:rsidRPr="0019714D">
        <w:rPr>
          <w:rFonts w:asciiTheme="minorBidi" w:eastAsia="Microsoft YaHei" w:hAnsiTheme="minorBidi" w:cstheme="minorBidi"/>
          <w:color w:val="001A35"/>
          <w:sz w:val="36"/>
          <w:szCs w:val="36"/>
          <w:lang w:eastAsia="en-AU"/>
        </w:rPr>
        <w:t>护士护理服务</w:t>
      </w:r>
      <w:proofErr w:type="spellEnd"/>
    </w:p>
    <w:p w14:paraId="039F60A6" w14:textId="77777777" w:rsidR="00821380" w:rsidRPr="0019714D" w:rsidRDefault="00FA233E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每晚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6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点至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10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点之间将有一位注册护士提供咨询服务。</w:t>
      </w:r>
    </w:p>
    <w:p w14:paraId="144B7FC6" w14:textId="77777777" w:rsidR="00821380" w:rsidRPr="0019714D" w:rsidRDefault="00FA233E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护士可以评估并治疗任何人的轻度病症，例如皮疹、花粉症和昆虫叮咬。他们同时也可以处理轻度烧伤、割伤和淤青。他们也可以为您量血压、打疫苗，同时提供生活方式建议和健康信息。</w:t>
      </w:r>
    </w:p>
    <w:p w14:paraId="2F717CA3" w14:textId="77777777" w:rsidR="00821380" w:rsidRPr="0019714D" w:rsidRDefault="00FA233E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护士可以为您注射某些疫苗，例如百日咳和流感疫苗。他们也可以注射由医生开处方的疫苗。</w:t>
      </w:r>
    </w:p>
    <w:p w14:paraId="2FC74B6A" w14:textId="77777777" w:rsidR="00821380" w:rsidRPr="0019714D" w:rsidRDefault="00FA233E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但</w:t>
      </w:r>
      <w:proofErr w:type="spellStart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Supercare</w:t>
      </w:r>
      <w:proofErr w:type="spellEnd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（超级保健）药房的护士不能开处方。如需医疗复审，护士将向您建议其他合适的医疗服务机构。</w:t>
      </w:r>
    </w:p>
    <w:p w14:paraId="0BA4DEF4" w14:textId="77777777" w:rsidR="00821380" w:rsidRPr="0019714D" w:rsidRDefault="00FA233E" w:rsidP="00821380">
      <w:pPr>
        <w:pStyle w:val="ListParagraph"/>
        <w:numPr>
          <w:ilvl w:val="0"/>
          <w:numId w:val="42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病人问诊按先到先看的秩序进行。您无需预约。如果您的病情需要更高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级别的护理，他们会将您引荐至更合适的服务机构。</w:t>
      </w:r>
    </w:p>
    <w:p w14:paraId="4F09E805" w14:textId="77777777" w:rsidR="00821380" w:rsidRPr="0019714D" w:rsidRDefault="00FA233E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proofErr w:type="spellStart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lastRenderedPageBreak/>
        <w:t>Supercare</w:t>
      </w:r>
      <w:proofErr w:type="spellEnd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（超级保健）药房的护士提供免费服务。护士在为您服务时提供的医疗用品也是免费的。病人可以选择从药房购买额外的产品。</w:t>
      </w:r>
    </w:p>
    <w:p w14:paraId="4A16D631" w14:textId="77777777" w:rsidR="00821380" w:rsidRPr="0019714D" w:rsidRDefault="00FA233E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您无需持有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Medicare</w:t>
      </w: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卡。该服务对所有维多利亚州居民和访问维多利亚州的人开放。</w:t>
      </w:r>
    </w:p>
    <w:p w14:paraId="6923EF7D" w14:textId="77777777" w:rsidR="00821380" w:rsidRPr="0019714D" w:rsidRDefault="00FA233E" w:rsidP="00821380">
      <w:pPr>
        <w:pStyle w:val="ListParagraph"/>
        <w:numPr>
          <w:ilvl w:val="0"/>
          <w:numId w:val="41"/>
        </w:numPr>
        <w:spacing w:before="100" w:beforeAutospacing="1" w:after="100" w:afterAutospacing="1" w:line="276" w:lineRule="auto"/>
        <w:rPr>
          <w:rFonts w:asciiTheme="minorBidi" w:eastAsia="Microsoft YaHei" w:hAnsiTheme="minorBidi"/>
          <w:color w:val="222222"/>
          <w:sz w:val="21"/>
          <w:szCs w:val="21"/>
          <w:lang w:eastAsia="zh-CN"/>
        </w:rPr>
      </w:pPr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在某些情况下，您的家庭医生可能可以提供最合适的治疗。护士可能会建议你在普通家庭医生有空时去看医生。超级保健药房的护士可能会建议您到本地非常规营业时间开放、或其他医疗服务机构就诊。在您同意的情况下，护士将为您的家庭医生提供一份书面摘要，详细说明您到访</w:t>
      </w:r>
      <w:proofErr w:type="spellStart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Supercare</w:t>
      </w:r>
      <w:proofErr w:type="spellEnd"/>
      <w:r w:rsidRPr="0019714D">
        <w:rPr>
          <w:rFonts w:asciiTheme="minorBidi" w:eastAsia="Microsoft YaHei" w:hAnsiTheme="minorBidi"/>
          <w:color w:val="222222"/>
          <w:sz w:val="21"/>
          <w:szCs w:val="21"/>
          <w:lang w:eastAsia="zh-CN"/>
        </w:rPr>
        <w:t>（超级保健）药房的原因。</w:t>
      </w:r>
    </w:p>
    <w:p w14:paraId="22A77883" w14:textId="77777777" w:rsidR="00821380" w:rsidRPr="0019714D" w:rsidRDefault="00FA233E" w:rsidP="00821380">
      <w:pPr>
        <w:spacing w:before="100" w:beforeAutospacing="1" w:after="100" w:afterAutospacing="1" w:line="240" w:lineRule="auto"/>
        <w:outlineLvl w:val="1"/>
        <w:rPr>
          <w:rFonts w:asciiTheme="minorBidi" w:eastAsia="Microsoft YaHei" w:hAnsiTheme="minorBidi" w:cstheme="minorBidi"/>
          <w:color w:val="001A35"/>
          <w:sz w:val="36"/>
          <w:szCs w:val="36"/>
          <w:lang w:eastAsia="zh-CN"/>
        </w:rPr>
      </w:pPr>
      <w:r w:rsidRPr="0019714D">
        <w:rPr>
          <w:rFonts w:asciiTheme="minorBidi" w:eastAsia="Microsoft YaHei" w:hAnsiTheme="minorBidi" w:cstheme="minorBidi"/>
          <w:color w:val="001A35"/>
          <w:sz w:val="36"/>
          <w:szCs w:val="36"/>
          <w:lang w:eastAsia="zh-CN"/>
        </w:rPr>
        <w:t>地点</w:t>
      </w:r>
    </w:p>
    <w:p w14:paraId="0DC6F4DD" w14:textId="49C83537" w:rsidR="00821380" w:rsidRDefault="00FA233E" w:rsidP="00821380">
      <w:pPr>
        <w:spacing w:before="100" w:beforeAutospacing="1" w:after="100" w:afterAutospacing="1" w:line="240" w:lineRule="auto"/>
        <w:rPr>
          <w:rFonts w:asciiTheme="minorBidi" w:eastAsia="Microsoft YaHei" w:hAnsiTheme="minorBidi" w:cstheme="minorBidi"/>
          <w:color w:val="222222"/>
          <w:szCs w:val="21"/>
          <w:lang w:eastAsia="zh-CN"/>
        </w:rPr>
      </w:pPr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>维多利亚州各地共有</w:t>
      </w:r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 xml:space="preserve"> 20 </w:t>
      </w:r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>家</w:t>
      </w:r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 xml:space="preserve"> </w:t>
      </w:r>
      <w:proofErr w:type="spellStart"/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>Supercare</w:t>
      </w:r>
      <w:proofErr w:type="spellEnd"/>
      <w:r w:rsidRPr="0019714D">
        <w:rPr>
          <w:rFonts w:asciiTheme="minorBidi" w:eastAsia="Microsoft YaHei" w:hAnsiTheme="minorBidi" w:cstheme="minorBidi"/>
          <w:color w:val="222222"/>
          <w:szCs w:val="21"/>
          <w:lang w:eastAsia="zh-CN"/>
        </w:rPr>
        <w:t>（超级保健）药房，其中有六家设立在乡村地区：</w:t>
      </w:r>
    </w:p>
    <w:p w14:paraId="20AE5201" w14:textId="6F042B4E" w:rsidR="00036FAB" w:rsidRPr="00023D18" w:rsidRDefault="00023D18" w:rsidP="00036FAB">
      <w:pPr>
        <w:spacing w:before="100" w:beforeAutospacing="1" w:after="100" w:afterAutospacing="1" w:line="240" w:lineRule="auto"/>
        <w:rPr>
          <w:rFonts w:asciiTheme="minorBidi" w:eastAsia="Microsoft YaHei" w:hAnsiTheme="minorBidi" w:cstheme="minorBidi"/>
          <w:color w:val="222222"/>
          <w:szCs w:val="21"/>
          <w:lang w:eastAsia="zh-CN"/>
        </w:rPr>
      </w:pPr>
      <w:r w:rsidRPr="00023D18">
        <w:rPr>
          <w:rFonts w:asciiTheme="minorBidi" w:eastAsia="Microsoft YaHei" w:hAnsiTheme="minorBidi" w:cstheme="minorBidi" w:hint="eastAsia"/>
          <w:color w:val="222222"/>
          <w:szCs w:val="21"/>
          <w:lang w:eastAsia="zh-CN"/>
        </w:rPr>
        <w:t>请注意：药房营业时间可能会有所改变。请提早联络药房或查询</w:t>
      </w:r>
      <w:r w:rsidRPr="00023D18">
        <w:rPr>
          <w:rFonts w:asciiTheme="minorBidi" w:eastAsia="Microsoft YaHei" w:hAnsiTheme="minorBidi" w:cstheme="minorBidi" w:hint="eastAsia"/>
          <w:color w:val="222222"/>
          <w:szCs w:val="21"/>
          <w:lang w:eastAsia="zh-CN"/>
        </w:rPr>
        <w:t>Google</w:t>
      </w:r>
      <w:r w:rsidRPr="00023D18">
        <w:rPr>
          <w:rFonts w:asciiTheme="minorBidi" w:eastAsia="Microsoft YaHei" w:hAnsiTheme="minorBidi" w:cstheme="minorBidi" w:hint="eastAsia"/>
          <w:color w:val="222222"/>
          <w:szCs w:val="21"/>
          <w:lang w:eastAsia="zh-CN"/>
        </w:rPr>
        <w:t>确认。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D2027" w:rsidRPr="0019714D" w14:paraId="5D152EF3" w14:textId="77777777" w:rsidTr="005120EC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C6966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  <w:t>地区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440DB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  <w:t>联系方式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8BA06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  <w:b/>
                <w:bCs/>
                <w:sz w:val="24"/>
                <w:szCs w:val="24"/>
                <w:lang w:eastAsia="en-AU"/>
              </w:rPr>
              <w:t>营业时间</w:t>
            </w:r>
            <w:proofErr w:type="spellEnd"/>
          </w:p>
        </w:tc>
      </w:tr>
      <w:tr w:rsidR="00DD2027" w:rsidRPr="0019714D" w14:paraId="3D522167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0783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Ballarat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F8AA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UFS Dispensaries  </w:t>
            </w:r>
          </w:p>
          <w:p w14:paraId="6355F703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717 Sturt Street,  </w:t>
            </w:r>
          </w:p>
          <w:p w14:paraId="73F21497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Ballarat </w:t>
            </w:r>
          </w:p>
          <w:p w14:paraId="290CD147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5331 9811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72564" w14:textId="6DD196AD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</w:tc>
      </w:tr>
      <w:tr w:rsidR="00DD2027" w:rsidRPr="0019714D" w14:paraId="725410A9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0B4A3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Bendigo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EC44D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Bendigo UFS Pharmacies </w:t>
            </w:r>
          </w:p>
          <w:p w14:paraId="250DBE2D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Corner View and Barnard Streets  </w:t>
            </w:r>
          </w:p>
          <w:p w14:paraId="1B459606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Bendigo </w:t>
            </w:r>
          </w:p>
          <w:p w14:paraId="57991734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5443 4610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C1A7B" w14:textId="6E37A5F2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  <w:p w14:paraId="7C30AC6F" w14:textId="77777777" w:rsidR="00821380" w:rsidRPr="0019714D" w:rsidRDefault="00821380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</w:p>
        </w:tc>
      </w:tr>
      <w:tr w:rsidR="00DD2027" w:rsidRPr="0019714D" w14:paraId="4DCBCA70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F69778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Craigieburn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1D9EF9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Chemist Discount Centre </w:t>
            </w:r>
          </w:p>
          <w:p w14:paraId="3D68A221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2A/340 Craigieburn Road, </w:t>
            </w:r>
          </w:p>
          <w:p w14:paraId="7220A68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Craigieburn </w:t>
            </w:r>
          </w:p>
          <w:p w14:paraId="69A06685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9308 4981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989FD6B" w14:textId="1126E843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</w:tc>
      </w:tr>
      <w:tr w:rsidR="00DD2027" w:rsidRPr="0019714D" w14:paraId="3B40985E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8D2BC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Hoppers Crossing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1B5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Chemist Warehouse </w:t>
            </w:r>
          </w:p>
          <w:p w14:paraId="39A99B9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Shop 24-25, 428 Old Geelong Rd </w:t>
            </w:r>
          </w:p>
          <w:p w14:paraId="3AC1B270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Hoppers Crossing </w:t>
            </w:r>
          </w:p>
          <w:p w14:paraId="33E74556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9931 0040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BB521" w14:textId="7D7810B6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</w:tc>
      </w:tr>
      <w:tr w:rsidR="00DD2027" w:rsidRPr="0019714D" w14:paraId="74AE3C27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44A7E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Melton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A8016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Chemist Warehouse </w:t>
            </w:r>
          </w:p>
          <w:p w14:paraId="0350D4AA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 xml:space="preserve">Unit 4 Melton 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Gateway, 66-84 High St,  </w:t>
            </w:r>
          </w:p>
          <w:p w14:paraId="4EFB3D39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Melton </w:t>
            </w:r>
          </w:p>
          <w:p w14:paraId="176887C8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9746 8733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4AA84" w14:textId="707DBFE6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 </w:t>
            </w:r>
          </w:p>
        </w:tc>
      </w:tr>
      <w:tr w:rsidR="00DD2027" w:rsidRPr="0019714D" w14:paraId="528BF0A4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698D4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Mildura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1F62D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Chemist Warehouse </w:t>
            </w:r>
          </w:p>
          <w:p w14:paraId="4F2DEB2C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 xml:space="preserve">114A -118 </w:t>
            </w:r>
            <w:proofErr w:type="spellStart"/>
            <w:r w:rsidRPr="0019714D">
              <w:rPr>
                <w:rFonts w:asciiTheme="minorBidi" w:eastAsia="Microsoft YaHei" w:hAnsiTheme="minorBidi" w:cstheme="minorBidi"/>
                <w:lang w:eastAsia="en-AU"/>
              </w:rPr>
              <w:t>Langtree</w:t>
            </w:r>
            <w:proofErr w:type="spellEnd"/>
            <w:r w:rsidRPr="0019714D">
              <w:rPr>
                <w:rFonts w:asciiTheme="minorBidi" w:eastAsia="Microsoft YaHei" w:hAnsiTheme="minorBidi" w:cstheme="minorBidi"/>
                <w:lang w:eastAsia="en-AU"/>
              </w:rPr>
              <w:t xml:space="preserve"> Ave,  </w:t>
            </w:r>
          </w:p>
          <w:p w14:paraId="2FA3D41F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Mildura </w:t>
            </w:r>
          </w:p>
          <w:p w14:paraId="3B0D7AA2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5023 2383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67CBC" w14:textId="32CE3C1A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 w:rsidR="009E34FE"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</w:tc>
      </w:tr>
      <w:tr w:rsidR="00DD2027" w:rsidRPr="0019714D" w14:paraId="1CBC5B16" w14:textId="77777777" w:rsidTr="005120EC"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6FBC8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Traralgon </w:t>
            </w:r>
          </w:p>
          <w:p w14:paraId="5E461EF1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zh-CN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DE3FC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Chemist Warehouse </w:t>
            </w:r>
          </w:p>
          <w:p w14:paraId="6CC00B9E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92 Franklin St,  </w:t>
            </w:r>
          </w:p>
          <w:p w14:paraId="1E8A9AC5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Traralgon </w:t>
            </w:r>
          </w:p>
          <w:p w14:paraId="46604079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lastRenderedPageBreak/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5174 2003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CC43E" w14:textId="142F05E6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lastRenderedPageBreak/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  <w:p w14:paraId="050144E3" w14:textId="77777777" w:rsidR="00821380" w:rsidRPr="0019714D" w:rsidRDefault="00821380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</w:p>
        </w:tc>
      </w:tr>
      <w:tr w:rsidR="00DD2027" w:rsidRPr="0019714D" w14:paraId="0B1EB517" w14:textId="77777777" w:rsidTr="005120EC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B9DBC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Yarraville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EF164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  <w:lang w:eastAsia="en-AU"/>
              </w:rPr>
              <w:t>Carnovale</w:t>
            </w:r>
            <w:proofErr w:type="spellEnd"/>
            <w:r w:rsidRPr="0019714D">
              <w:rPr>
                <w:rFonts w:asciiTheme="minorBidi" w:eastAsia="Microsoft YaHei" w:hAnsiTheme="minorBidi" w:cstheme="minorBidi"/>
                <w:lang w:eastAsia="en-AU"/>
              </w:rPr>
              <w:t xml:space="preserve"> Pharmacy </w:t>
            </w:r>
          </w:p>
          <w:p w14:paraId="25CF56BB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149 Somerville Road,  </w:t>
            </w:r>
          </w:p>
          <w:p w14:paraId="1E3F0FC3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Yarraville </w:t>
            </w:r>
          </w:p>
          <w:p w14:paraId="744C7EC8" w14:textId="77777777" w:rsidR="00821380" w:rsidRPr="0019714D" w:rsidRDefault="00FA233E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电话：</w:t>
            </w:r>
            <w:r w:rsidRPr="0019714D">
              <w:rPr>
                <w:rFonts w:asciiTheme="minorBidi" w:eastAsia="Microsoft YaHei" w:hAnsiTheme="minorBidi" w:cstheme="minorBidi"/>
                <w:lang w:eastAsia="en-AU"/>
              </w:rPr>
              <w:t>9314 7557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AB4" w14:textId="0C991226" w:rsidR="00821380" w:rsidRPr="0019714D" w:rsidRDefault="005B4F29" w:rsidP="00FC70B7">
            <w:pPr>
              <w:spacing w:after="0" w:line="240" w:lineRule="auto"/>
              <w:textAlignment w:val="baseline"/>
              <w:rPr>
                <w:rFonts w:asciiTheme="minorBidi" w:eastAsia="Microsoft YaHei" w:hAnsiTheme="minorBidi" w:cstheme="minorBidi"/>
                <w:sz w:val="18"/>
                <w:szCs w:val="18"/>
                <w:lang w:eastAsia="en-AU"/>
              </w:rPr>
            </w:pP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早上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点至晚上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11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点，</w:t>
            </w:r>
            <w:r>
              <w:rPr>
                <w:rFonts w:asciiTheme="minorBidi" w:eastAsia="Microsoft YaHei" w:hAnsiTheme="minorBidi" w:cstheme="minorBidi"/>
                <w:lang w:eastAsia="zh-CN"/>
              </w:rPr>
              <w:br/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每周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 xml:space="preserve"> 7 </w:t>
            </w:r>
            <w:r w:rsidRPr="0019714D">
              <w:rPr>
                <w:rFonts w:asciiTheme="minorBidi" w:eastAsia="Microsoft YaHei" w:hAnsiTheme="minorBidi" w:cstheme="minorBidi"/>
                <w:lang w:eastAsia="zh-CN"/>
              </w:rPr>
              <w:t>天</w:t>
            </w:r>
          </w:p>
        </w:tc>
      </w:tr>
      <w:bookmarkEnd w:id="0"/>
    </w:tbl>
    <w:p w14:paraId="3415E196" w14:textId="77777777" w:rsidR="00821380" w:rsidRPr="0019714D" w:rsidRDefault="00821380" w:rsidP="00200176">
      <w:pPr>
        <w:pStyle w:val="Body"/>
        <w:rPr>
          <w:rFonts w:asciiTheme="minorBidi" w:eastAsia="Microsoft YaHei" w:hAnsiTheme="minorBidi" w:cstheme="minorBidi"/>
        </w:rPr>
      </w:pPr>
    </w:p>
    <w:p w14:paraId="211C16C5" w14:textId="67418D8B" w:rsidR="00200176" w:rsidRDefault="00200176" w:rsidP="0042167F">
      <w:pPr>
        <w:spacing w:after="0" w:line="240" w:lineRule="auto"/>
        <w:rPr>
          <w:rFonts w:asciiTheme="minorBidi" w:eastAsia="Microsoft YaHei" w:hAnsiTheme="minorBidi" w:cstheme="minorBidi"/>
        </w:rPr>
      </w:pPr>
    </w:p>
    <w:p w14:paraId="58E00827" w14:textId="77777777" w:rsidR="0042167F" w:rsidRPr="0019714D" w:rsidRDefault="0042167F" w:rsidP="0042167F">
      <w:pPr>
        <w:spacing w:after="0" w:line="240" w:lineRule="auto"/>
        <w:rPr>
          <w:rFonts w:asciiTheme="minorBidi" w:eastAsia="Microsoft YaHei" w:hAnsiTheme="minorBidi" w:cstheme="minorBidi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D2027" w:rsidRPr="0019714D" w14:paraId="47AB9967" w14:textId="77777777" w:rsidTr="00EC40D5">
        <w:tc>
          <w:tcPr>
            <w:tcW w:w="10194" w:type="dxa"/>
          </w:tcPr>
          <w:p w14:paraId="4DA23791" w14:textId="77777777" w:rsidR="0055119B" w:rsidRPr="0019714D" w:rsidRDefault="00FA233E" w:rsidP="0055119B">
            <w:pPr>
              <w:pStyle w:val="Accessibilitypara"/>
              <w:rPr>
                <w:rFonts w:asciiTheme="minorBidi" w:eastAsia="Microsoft YaHei" w:hAnsiTheme="minorBidi" w:cstheme="minorBidi"/>
              </w:rPr>
            </w:pPr>
            <w:bookmarkStart w:id="1" w:name="_Hlk37240926"/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如需以另一种文本模式接收此文件，请致电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1300 650 172</w:t>
            </w:r>
            <w:r w:rsidRPr="0019714D">
              <w:rPr>
                <w:rFonts w:asciiTheme="minorBidi" w:eastAsia="Microsoft YaHei" w:hAnsiTheme="minorBidi" w:cstheme="minorBidi"/>
              </w:rPr>
              <w:t>，</w:t>
            </w: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必要时可以使用全国中继服务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13 36 77</w:t>
            </w:r>
            <w:r w:rsidRPr="0019714D">
              <w:rPr>
                <w:rFonts w:asciiTheme="minorBidi" w:eastAsia="Microsoft YaHei" w:hAnsiTheme="minorBidi" w:cstheme="minorBidi"/>
              </w:rPr>
              <w:t>，</w:t>
            </w:r>
            <w:proofErr w:type="spellStart"/>
            <w:proofErr w:type="gramStart"/>
            <w:r w:rsidRPr="0019714D">
              <w:rPr>
                <w:rFonts w:asciiTheme="minorBidi" w:eastAsia="Microsoft YaHei" w:hAnsiTheme="minorBidi" w:cstheme="minorBidi"/>
              </w:rPr>
              <w:t>或发送电子邮件至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>“</w:t>
            </w:r>
            <w:proofErr w:type="spellStart"/>
            <w:proofErr w:type="gramEnd"/>
            <w:r w:rsidRPr="0019714D">
              <w:rPr>
                <w:rFonts w:asciiTheme="minorBidi" w:eastAsia="Microsoft YaHei" w:hAnsiTheme="minorBidi" w:cstheme="minorBidi"/>
              </w:rPr>
              <w:t>基础、口腔和社区保健工作组超级保健药房办公室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>”</w:t>
            </w:r>
            <w:r w:rsidRPr="0019714D">
              <w:rPr>
                <w:rFonts w:asciiTheme="minorBidi" w:eastAsia="Microsoft YaHei" w:hAnsiTheme="minorBidi" w:cstheme="minorBidi"/>
              </w:rPr>
              <w:t>（</w:t>
            </w:r>
            <w:r w:rsidRPr="0019714D">
              <w:rPr>
                <w:rFonts w:asciiTheme="minorBidi" w:eastAsia="Microsoft YaHei" w:hAnsiTheme="minorBidi" w:cstheme="minorBidi"/>
              </w:rPr>
              <w:t xml:space="preserve">Primary, Oral and Community Health </w:t>
            </w:r>
            <w:r w:rsidRPr="0019714D">
              <w:rPr>
                <w:rFonts w:asciiTheme="minorBidi" w:eastAsia="Microsoft YaHei" w:hAnsiTheme="minorBidi" w:cstheme="minorBidi"/>
              </w:rPr>
              <w:t xml:space="preserve">Unit, </w:t>
            </w: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Supercare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Pharmacies</w:t>
            </w:r>
            <w:r w:rsidRPr="0019714D">
              <w:rPr>
                <w:rFonts w:asciiTheme="minorBidi" w:eastAsia="Microsoft YaHei" w:hAnsiTheme="minorBidi" w:cstheme="minorBidi"/>
              </w:rPr>
              <w:t>）</w:t>
            </w:r>
            <w:r w:rsidRPr="0019714D">
              <w:rPr>
                <w:rFonts w:asciiTheme="minorBidi" w:eastAsia="Microsoft YaHei" w:hAnsiTheme="minorBidi" w:cstheme="minorBidi"/>
              </w:rPr>
              <w:t>&lt;</w:t>
            </w:r>
            <w:hyperlink r:id="rId16" w:history="1">
              <w:r w:rsidR="00821380" w:rsidRPr="0019714D">
                <w:rPr>
                  <w:rStyle w:val="Hyperlink"/>
                  <w:rFonts w:asciiTheme="minorBidi" w:eastAsia="Microsoft YaHei" w:hAnsiTheme="minorBidi" w:cstheme="minorBidi"/>
                </w:rPr>
                <w:t>Supercarepharmacies@health.vic.gov.au</w:t>
              </w:r>
            </w:hyperlink>
            <w:r w:rsidRPr="0019714D">
              <w:rPr>
                <w:rFonts w:asciiTheme="minorBidi" w:eastAsia="Microsoft YaHei" w:hAnsiTheme="minorBidi" w:cstheme="minorBidi"/>
              </w:rPr>
              <w:t>&gt;</w:t>
            </w:r>
            <w:r w:rsidRPr="0019714D">
              <w:rPr>
                <w:rFonts w:asciiTheme="minorBidi" w:eastAsia="Microsoft YaHei" w:hAnsiTheme="minorBidi" w:cstheme="minorBidi"/>
              </w:rPr>
              <w:t>。</w:t>
            </w:r>
          </w:p>
          <w:p w14:paraId="633A91C3" w14:textId="7E1C6C86" w:rsidR="0055119B" w:rsidRPr="0019714D" w:rsidRDefault="00DC251C" w:rsidP="00E33237">
            <w:pPr>
              <w:pStyle w:val="Imprint"/>
              <w:rPr>
                <w:rFonts w:asciiTheme="minorBidi" w:eastAsia="Microsoft YaHei" w:hAnsiTheme="minorBidi" w:cstheme="minorBidi"/>
              </w:rPr>
            </w:pPr>
            <w:r>
              <w:rPr>
                <w:rFonts w:asciiTheme="minorBidi" w:eastAsia="Microsoft YaHei" w:hAnsiTheme="minorBidi" w:cstheme="minorBidi" w:hint="eastAsia"/>
                <w:lang w:eastAsia="zh-CN"/>
              </w:rPr>
              <w:t>由维多利亚州政府（</w:t>
            </w:r>
            <w:r w:rsidRPr="0019714D">
              <w:rPr>
                <w:rFonts w:asciiTheme="minorBidi" w:eastAsia="Microsoft YaHei" w:hAnsiTheme="minorBidi" w:cstheme="minorBidi"/>
              </w:rPr>
              <w:t>1 Treasury Place, Melbourne</w:t>
            </w:r>
            <w:r>
              <w:rPr>
                <w:rFonts w:asciiTheme="minorBidi" w:eastAsia="Microsoft YaHei" w:hAnsiTheme="minorBidi" w:cstheme="minorBidi" w:hint="eastAsia"/>
                <w:lang w:eastAsia="zh-CN"/>
              </w:rPr>
              <w:t>）授权发布</w:t>
            </w:r>
            <w:r w:rsidR="001C63A2">
              <w:rPr>
                <w:rFonts w:asciiTheme="minorBidi" w:eastAsia="Microsoft YaHei" w:hAnsiTheme="minorBidi" w:cstheme="minorBidi" w:hint="eastAsia"/>
                <w:lang w:eastAsia="zh-CN"/>
              </w:rPr>
              <w:t>。</w:t>
            </w:r>
          </w:p>
          <w:p w14:paraId="58F6C8BE" w14:textId="77777777" w:rsidR="00821380" w:rsidRPr="0019714D" w:rsidRDefault="00821380" w:rsidP="00E33237">
            <w:pPr>
              <w:pStyle w:val="Imprint"/>
              <w:rPr>
                <w:rFonts w:asciiTheme="minorBidi" w:eastAsia="Microsoft YaHei" w:hAnsiTheme="minorBidi" w:cstheme="minorBidi"/>
              </w:rPr>
            </w:pPr>
          </w:p>
          <w:p w14:paraId="0E80183D" w14:textId="50CE1BC6" w:rsidR="0055119B" w:rsidRPr="0019714D" w:rsidRDefault="00FA233E" w:rsidP="00E33237">
            <w:pPr>
              <w:pStyle w:val="Imprint"/>
              <w:rPr>
                <w:rFonts w:asciiTheme="minorBidi" w:eastAsia="Microsoft YaHei" w:hAnsiTheme="minorBidi" w:cstheme="minorBidi"/>
              </w:rPr>
            </w:pPr>
            <w:r w:rsidRPr="0019714D">
              <w:rPr>
                <w:rFonts w:asciiTheme="minorBidi" w:eastAsia="Microsoft YaHei" w:hAnsiTheme="minorBidi" w:cstheme="minorBidi"/>
              </w:rPr>
              <w:t>© State of Victoria, Australia, Department of Heal</w:t>
            </w:r>
            <w:r w:rsidRPr="0019714D">
              <w:rPr>
                <w:rFonts w:asciiTheme="minorBidi" w:eastAsia="Microsoft YaHei" w:hAnsiTheme="minorBidi" w:cstheme="minorBidi"/>
              </w:rPr>
              <w:t xml:space="preserve">th, </w:t>
            </w:r>
            <w:r w:rsidR="005B4F29">
              <w:rPr>
                <w:rFonts w:asciiTheme="minorBidi" w:eastAsia="Microsoft YaHei" w:hAnsiTheme="minorBidi" w:cstheme="minorBidi"/>
              </w:rPr>
              <w:t>December 2023</w:t>
            </w:r>
            <w:r w:rsidRPr="0019714D">
              <w:rPr>
                <w:rFonts w:asciiTheme="minorBidi" w:eastAsia="Microsoft YaHei" w:hAnsiTheme="minorBidi" w:cstheme="minorBidi"/>
              </w:rPr>
              <w:t>.</w:t>
            </w:r>
          </w:p>
          <w:p w14:paraId="632E8F42" w14:textId="77777777" w:rsidR="00821380" w:rsidRPr="0019714D" w:rsidRDefault="00821380" w:rsidP="00E33237">
            <w:pPr>
              <w:pStyle w:val="Imprint"/>
              <w:rPr>
                <w:rFonts w:asciiTheme="minorBidi" w:eastAsia="Microsoft YaHei" w:hAnsiTheme="minorBidi" w:cstheme="minorBidi"/>
              </w:rPr>
            </w:pPr>
          </w:p>
          <w:p w14:paraId="0C3AD289" w14:textId="75679070" w:rsidR="0055119B" w:rsidRPr="0019714D" w:rsidRDefault="00FA233E" w:rsidP="00821380">
            <w:pPr>
              <w:pStyle w:val="Imprint"/>
              <w:rPr>
                <w:rFonts w:asciiTheme="minorBidi" w:eastAsia="Microsoft YaHei" w:hAnsiTheme="minorBidi" w:cstheme="minorBidi"/>
              </w:rPr>
            </w:pP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本文件可以从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Better Health Channel </w:t>
            </w:r>
            <w:proofErr w:type="spellStart"/>
            <w:r w:rsidRPr="0019714D">
              <w:rPr>
                <w:rFonts w:asciiTheme="minorBidi" w:eastAsia="Microsoft YaHei" w:hAnsiTheme="minorBidi" w:cstheme="minorBidi"/>
              </w:rPr>
              <w:t>网站获取</w:t>
            </w:r>
            <w:proofErr w:type="spellEnd"/>
            <w:r w:rsidRPr="0019714D">
              <w:rPr>
                <w:rFonts w:asciiTheme="minorBidi" w:eastAsia="Microsoft YaHei" w:hAnsiTheme="minorBidi" w:cstheme="minorBidi"/>
              </w:rPr>
              <w:t xml:space="preserve"> </w:t>
            </w:r>
            <w:r w:rsidR="00625F30">
              <w:rPr>
                <w:rFonts w:asciiTheme="minorBidi" w:eastAsia="Microsoft YaHei" w:hAnsiTheme="minorBidi" w:cstheme="minorBidi"/>
              </w:rPr>
              <w:br/>
            </w:r>
            <w:r w:rsidRPr="0019714D">
              <w:rPr>
                <w:rFonts w:asciiTheme="minorBidi" w:eastAsia="Microsoft YaHei" w:hAnsiTheme="minorBidi" w:cstheme="minorBidi"/>
              </w:rPr>
              <w:t xml:space="preserve">&lt; </w:t>
            </w:r>
            <w:hyperlink r:id="rId17" w:history="1">
              <w:r w:rsidRPr="0019714D">
                <w:rPr>
                  <w:rStyle w:val="Hyperlink"/>
                  <w:rFonts w:asciiTheme="minorBidi" w:eastAsia="Microsoft YaHei" w:hAnsiTheme="minorBidi" w:cstheme="minorBidi"/>
                </w:rPr>
                <w:t>https://www.betterhealth.vic.gov.au/health/servicesandsupport/victorian-supercare-pharmacies</w:t>
              </w:r>
            </w:hyperlink>
            <w:r w:rsidRPr="0019714D">
              <w:rPr>
                <w:rFonts w:asciiTheme="minorBidi" w:eastAsia="Microsoft YaHei" w:hAnsiTheme="minorBidi" w:cstheme="minorBidi"/>
              </w:rPr>
              <w:t xml:space="preserve"> &gt;</w:t>
            </w:r>
          </w:p>
        </w:tc>
      </w:tr>
      <w:bookmarkEnd w:id="1"/>
    </w:tbl>
    <w:p w14:paraId="1D28D0C6" w14:textId="77777777" w:rsidR="00162CA9" w:rsidRPr="0019714D" w:rsidRDefault="00162CA9" w:rsidP="00162CA9">
      <w:pPr>
        <w:pStyle w:val="Body"/>
        <w:rPr>
          <w:rFonts w:asciiTheme="minorBidi" w:eastAsia="Microsoft YaHei" w:hAnsiTheme="minorBidi" w:cstheme="minorBidi"/>
        </w:rPr>
      </w:pPr>
    </w:p>
    <w:sectPr w:rsidR="00162CA9" w:rsidRPr="0019714D" w:rsidSect="00821380">
      <w:footerReference w:type="default" r:id="rId18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0640" w14:textId="77777777" w:rsidR="005A72AE" w:rsidRDefault="005A72AE">
      <w:pPr>
        <w:spacing w:after="0" w:line="240" w:lineRule="auto"/>
      </w:pPr>
      <w:r>
        <w:separator/>
      </w:r>
    </w:p>
  </w:endnote>
  <w:endnote w:type="continuationSeparator" w:id="0">
    <w:p w14:paraId="009C7E2E" w14:textId="77777777" w:rsidR="005A72AE" w:rsidRDefault="005A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F156" w14:textId="77777777" w:rsidR="00E261B3" w:rsidRPr="00677C51" w:rsidRDefault="00FA233E" w:rsidP="00F84FA0">
    <w:pPr>
      <w:pStyle w:val="Footer"/>
    </w:pPr>
    <w:r w:rsidRPr="00677C51">
      <w:rPr>
        <w:noProof/>
        <w:lang w:eastAsia="en-AU"/>
      </w:rPr>
      <w:drawing>
        <wp:anchor distT="0" distB="0" distL="114300" distR="114300" simplePos="0" relativeHeight="251662336" behindDoc="1" locked="1" layoutInCell="1" allowOverlap="1" wp14:anchorId="2BCBE06D" wp14:editId="476D74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9" name="Picture 9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C5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225B87" wp14:editId="3A1E30D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73BEC" w14:textId="77777777" w:rsidR="00E261B3" w:rsidRPr="00677C51" w:rsidRDefault="00FA233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77C5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D225B8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0573BEC" w14:textId="77777777" w:rsidR="00E261B3" w:rsidRPr="00677C51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77C5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B31A" w14:textId="77777777" w:rsidR="00E261B3" w:rsidRDefault="00FA23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44B067" wp14:editId="6D30226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008D8" w14:textId="77777777" w:rsidR="00E261B3" w:rsidRPr="00B21F90" w:rsidRDefault="00FA233E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SimSun" w:eastAsia="SimSun" w:hAnsi="SimSun" w:cs="SimSun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344B06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" o:allowincell="f" filled="f" stroked="f" strokeweight=".5pt">
              <v:textbox inset=",0,,0">
                <w:txbxContent>
                  <w:p w14:paraId="4B6008D8" w14:textId="77777777" w:rsidR="00E261B3" w:rsidRPr="00B21F90" w:rsidRDefault="0000000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SimSun" w:eastAsia="SimSun" w:hAnsi="SimSun" w:cs="SimSun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D382" w14:textId="77777777" w:rsidR="00373890" w:rsidRPr="00F65AA9" w:rsidRDefault="00FA233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AA4B217" wp14:editId="4B51131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716259" w14:textId="77777777" w:rsidR="00B07FF7" w:rsidRPr="00677C51" w:rsidRDefault="00FA233E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77C5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AA4B21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" o:allowincell="f" filled="f" stroked="f" strokeweight=".5pt">
              <v:textbox inset=",0,,0">
                <w:txbxContent>
                  <w:p w14:paraId="40716259" w14:textId="77777777" w:rsidR="00B07FF7" w:rsidRPr="00677C51" w:rsidRDefault="0000000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77C5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4BC1" w14:textId="77777777" w:rsidR="005A72AE" w:rsidRDefault="005A72AE">
      <w:pPr>
        <w:spacing w:after="0" w:line="240" w:lineRule="auto"/>
      </w:pPr>
      <w:r>
        <w:separator/>
      </w:r>
    </w:p>
  </w:footnote>
  <w:footnote w:type="continuationSeparator" w:id="0">
    <w:p w14:paraId="0277F681" w14:textId="77777777" w:rsidR="005A72AE" w:rsidRDefault="005A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43B4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B753" w14:textId="77777777" w:rsidR="00E261B3" w:rsidRPr="009941CC" w:rsidRDefault="00FA233E" w:rsidP="0011701A">
    <w:pPr>
      <w:pStyle w:val="Header"/>
    </w:pPr>
    <w:r w:rsidRPr="009941CC">
      <w:t xml:space="preserve">Victorian </w:t>
    </w:r>
    <w:proofErr w:type="spellStart"/>
    <w:r w:rsidRPr="009941CC">
      <w:t>Supercare</w:t>
    </w:r>
    <w:proofErr w:type="spellEnd"/>
    <w:r w:rsidRPr="009941CC">
      <w:t xml:space="preserve"> Pharmacies</w:t>
    </w:r>
    <w:r w:rsidRPr="009941CC">
      <w:ptab w:relativeTo="margin" w:alignment="right" w:leader="none"/>
    </w:r>
    <w:r w:rsidR="008C3697" w:rsidRPr="009941CC">
      <w:rPr>
        <w:b w:val="0"/>
        <w:bCs/>
      </w:rPr>
      <w:fldChar w:fldCharType="begin"/>
    </w:r>
    <w:r w:rsidR="008C3697" w:rsidRPr="009941CC">
      <w:rPr>
        <w:bCs/>
      </w:rPr>
      <w:instrText xml:space="preserve"> PAGE </w:instrText>
    </w:r>
    <w:r w:rsidR="008C3697" w:rsidRPr="009941CC">
      <w:rPr>
        <w:b w:val="0"/>
        <w:bCs/>
      </w:rPr>
      <w:fldChar w:fldCharType="separate"/>
    </w:r>
    <w:r w:rsidR="008C3697" w:rsidRPr="009941CC">
      <w:rPr>
        <w:bCs/>
      </w:rPr>
      <w:t>3</w:t>
    </w:r>
    <w:r w:rsidR="008C3697" w:rsidRPr="009941CC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EE2A6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AA0B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F630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3276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BE1F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9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B891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BCB1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4E98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E7E3301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F986199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3131EA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8D0160B"/>
    <w:multiLevelType w:val="hybridMultilevel"/>
    <w:tmpl w:val="E18A0A2A"/>
    <w:lvl w:ilvl="0" w:tplc="97C4E164">
      <w:start w:val="1"/>
      <w:numFmt w:val="decimal"/>
      <w:lvlText w:val="%1."/>
      <w:lvlJc w:val="left"/>
      <w:pPr>
        <w:ind w:left="720" w:hanging="360"/>
      </w:pPr>
    </w:lvl>
    <w:lvl w:ilvl="1" w:tplc="440E4A4C">
      <w:start w:val="1"/>
      <w:numFmt w:val="lowerLetter"/>
      <w:lvlText w:val="%2."/>
      <w:lvlJc w:val="left"/>
      <w:pPr>
        <w:ind w:left="1440" w:hanging="360"/>
      </w:pPr>
    </w:lvl>
    <w:lvl w:ilvl="2" w:tplc="AE26683A" w:tentative="1">
      <w:start w:val="1"/>
      <w:numFmt w:val="lowerRoman"/>
      <w:lvlText w:val="%3."/>
      <w:lvlJc w:val="right"/>
      <w:pPr>
        <w:ind w:left="2160" w:hanging="180"/>
      </w:pPr>
    </w:lvl>
    <w:lvl w:ilvl="3" w:tplc="FEF6D9EC" w:tentative="1">
      <w:start w:val="1"/>
      <w:numFmt w:val="decimal"/>
      <w:lvlText w:val="%4."/>
      <w:lvlJc w:val="left"/>
      <w:pPr>
        <w:ind w:left="2880" w:hanging="360"/>
      </w:pPr>
    </w:lvl>
    <w:lvl w:ilvl="4" w:tplc="B62AF090" w:tentative="1">
      <w:start w:val="1"/>
      <w:numFmt w:val="lowerLetter"/>
      <w:lvlText w:val="%5."/>
      <w:lvlJc w:val="left"/>
      <w:pPr>
        <w:ind w:left="3600" w:hanging="360"/>
      </w:pPr>
    </w:lvl>
    <w:lvl w:ilvl="5" w:tplc="64A47BE0" w:tentative="1">
      <w:start w:val="1"/>
      <w:numFmt w:val="lowerRoman"/>
      <w:lvlText w:val="%6."/>
      <w:lvlJc w:val="right"/>
      <w:pPr>
        <w:ind w:left="4320" w:hanging="180"/>
      </w:pPr>
    </w:lvl>
    <w:lvl w:ilvl="6" w:tplc="B0DC8F18" w:tentative="1">
      <w:start w:val="1"/>
      <w:numFmt w:val="decimal"/>
      <w:lvlText w:val="%7."/>
      <w:lvlJc w:val="left"/>
      <w:pPr>
        <w:ind w:left="5040" w:hanging="360"/>
      </w:pPr>
    </w:lvl>
    <w:lvl w:ilvl="7" w:tplc="019861D6" w:tentative="1">
      <w:start w:val="1"/>
      <w:numFmt w:val="lowerLetter"/>
      <w:lvlText w:val="%8."/>
      <w:lvlJc w:val="left"/>
      <w:pPr>
        <w:ind w:left="5760" w:hanging="360"/>
      </w:pPr>
    </w:lvl>
    <w:lvl w:ilvl="8" w:tplc="D3029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1A3A9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1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83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2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8B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A0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B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03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61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1AC8B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0C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A4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CE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6B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61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65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8E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4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EBD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2F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7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A0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7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5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0E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A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6A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D9D08A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7C4F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9E4F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BE3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F4D8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06A0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96FB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B286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8486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E7820"/>
    <w:multiLevelType w:val="multilevel"/>
    <w:tmpl w:val="3BE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99586">
    <w:abstractNumId w:val="10"/>
  </w:num>
  <w:num w:numId="2" w16cid:durableId="2046979295">
    <w:abstractNumId w:val="20"/>
  </w:num>
  <w:num w:numId="3" w16cid:durableId="6922668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30312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402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3063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1511361">
    <w:abstractNumId w:val="24"/>
  </w:num>
  <w:num w:numId="8" w16cid:durableId="1440637282">
    <w:abstractNumId w:val="19"/>
  </w:num>
  <w:num w:numId="9" w16cid:durableId="1430542896">
    <w:abstractNumId w:val="23"/>
  </w:num>
  <w:num w:numId="10" w16cid:durableId="1968507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610216">
    <w:abstractNumId w:val="25"/>
  </w:num>
  <w:num w:numId="12" w16cid:durableId="5072530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5373545">
    <w:abstractNumId w:val="21"/>
  </w:num>
  <w:num w:numId="14" w16cid:durableId="17744725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9311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1574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26227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0147217">
    <w:abstractNumId w:val="27"/>
  </w:num>
  <w:num w:numId="19" w16cid:durableId="9327859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4765788">
    <w:abstractNumId w:val="14"/>
  </w:num>
  <w:num w:numId="21" w16cid:durableId="1918899442">
    <w:abstractNumId w:val="12"/>
  </w:num>
  <w:num w:numId="22" w16cid:durableId="11157829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6488493">
    <w:abstractNumId w:val="18"/>
  </w:num>
  <w:num w:numId="24" w16cid:durableId="1204714146">
    <w:abstractNumId w:val="28"/>
  </w:num>
  <w:num w:numId="25" w16cid:durableId="536352144">
    <w:abstractNumId w:val="26"/>
  </w:num>
  <w:num w:numId="26" w16cid:durableId="1739940614">
    <w:abstractNumId w:val="22"/>
  </w:num>
  <w:num w:numId="27" w16cid:durableId="1983146950">
    <w:abstractNumId w:val="11"/>
  </w:num>
  <w:num w:numId="28" w16cid:durableId="175970192">
    <w:abstractNumId w:val="29"/>
  </w:num>
  <w:num w:numId="29" w16cid:durableId="1367026548">
    <w:abstractNumId w:val="9"/>
  </w:num>
  <w:num w:numId="30" w16cid:durableId="1263536590">
    <w:abstractNumId w:val="7"/>
  </w:num>
  <w:num w:numId="31" w16cid:durableId="2069180221">
    <w:abstractNumId w:val="6"/>
  </w:num>
  <w:num w:numId="32" w16cid:durableId="1964455702">
    <w:abstractNumId w:val="5"/>
  </w:num>
  <w:num w:numId="33" w16cid:durableId="56784362">
    <w:abstractNumId w:val="4"/>
  </w:num>
  <w:num w:numId="34" w16cid:durableId="382338030">
    <w:abstractNumId w:val="8"/>
  </w:num>
  <w:num w:numId="35" w16cid:durableId="1424228630">
    <w:abstractNumId w:val="3"/>
  </w:num>
  <w:num w:numId="36" w16cid:durableId="305480156">
    <w:abstractNumId w:val="2"/>
  </w:num>
  <w:num w:numId="37" w16cid:durableId="420688752">
    <w:abstractNumId w:val="1"/>
  </w:num>
  <w:num w:numId="38" w16cid:durableId="1637830414">
    <w:abstractNumId w:val="0"/>
  </w:num>
  <w:num w:numId="39" w16cid:durableId="12537785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2252732">
    <w:abstractNumId w:val="17"/>
  </w:num>
  <w:num w:numId="41" w16cid:durableId="1510102468">
    <w:abstractNumId w:val="16"/>
  </w:num>
  <w:num w:numId="42" w16cid:durableId="519274112">
    <w:abstractNumId w:val="30"/>
  </w:num>
  <w:num w:numId="43" w16cid:durableId="4352519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3D18"/>
    <w:rsid w:val="00024D89"/>
    <w:rsid w:val="000250B6"/>
    <w:rsid w:val="00033D81"/>
    <w:rsid w:val="00036FAB"/>
    <w:rsid w:val="00037366"/>
    <w:rsid w:val="00041BF0"/>
    <w:rsid w:val="00042C8A"/>
    <w:rsid w:val="0004536B"/>
    <w:rsid w:val="00046B68"/>
    <w:rsid w:val="0005264E"/>
    <w:rsid w:val="000527DD"/>
    <w:rsid w:val="000578B2"/>
    <w:rsid w:val="00060959"/>
    <w:rsid w:val="00060C8F"/>
    <w:rsid w:val="0006298A"/>
    <w:rsid w:val="000663CD"/>
    <w:rsid w:val="00070B0B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2D8C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14D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63A2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4A7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4A6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3FB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BD8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67F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834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0EC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66"/>
    <w:rsid w:val="005A479D"/>
    <w:rsid w:val="005A72AE"/>
    <w:rsid w:val="005B1C6D"/>
    <w:rsid w:val="005B21B6"/>
    <w:rsid w:val="005B3A08"/>
    <w:rsid w:val="005B4F29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E98"/>
    <w:rsid w:val="005F0775"/>
    <w:rsid w:val="005F0CF5"/>
    <w:rsid w:val="005F21EB"/>
    <w:rsid w:val="005F44C0"/>
    <w:rsid w:val="00605908"/>
    <w:rsid w:val="00610D7C"/>
    <w:rsid w:val="00613414"/>
    <w:rsid w:val="00620154"/>
    <w:rsid w:val="0062408D"/>
    <w:rsid w:val="006240CC"/>
    <w:rsid w:val="00624940"/>
    <w:rsid w:val="006254F8"/>
    <w:rsid w:val="00625F30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27DF"/>
    <w:rsid w:val="00677574"/>
    <w:rsid w:val="00677C51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402"/>
    <w:rsid w:val="00763139"/>
    <w:rsid w:val="0076504D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0F28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80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017C"/>
    <w:rsid w:val="0089270A"/>
    <w:rsid w:val="00893AF6"/>
    <w:rsid w:val="00893C5E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77933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1CC"/>
    <w:rsid w:val="00994386"/>
    <w:rsid w:val="00996FEA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088"/>
    <w:rsid w:val="009E1B95"/>
    <w:rsid w:val="009E34FE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29F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E3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4EF4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1C32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D8F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099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1F51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51C"/>
    <w:rsid w:val="00DC2CF1"/>
    <w:rsid w:val="00DC4FCF"/>
    <w:rsid w:val="00DC50E0"/>
    <w:rsid w:val="00DC6386"/>
    <w:rsid w:val="00DD1130"/>
    <w:rsid w:val="00DD1951"/>
    <w:rsid w:val="00DD2027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38A4"/>
    <w:rsid w:val="00E06B75"/>
    <w:rsid w:val="00E10C69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A3"/>
    <w:rsid w:val="00E56451"/>
    <w:rsid w:val="00E56A01"/>
    <w:rsid w:val="00E62622"/>
    <w:rsid w:val="00E629A1"/>
    <w:rsid w:val="00E632EE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600F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33E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0B7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AD5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96B8A3"/>
  <w15:docId w15:val="{0589C251-6FF6-413B-88AD-6AB1F81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ListParagraph">
    <w:name w:val="List Paragraph"/>
    <w:basedOn w:val="Normal"/>
    <w:uiPriority w:val="34"/>
    <w:qFormat/>
    <w:rsid w:val="008213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servicesandsupport/victorian-supercare-pharma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carepharmacies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7A68216F59242A7C4D1343F9B9194" ma:contentTypeVersion="19" ma:contentTypeDescription="Create a new document." ma:contentTypeScope="" ma:versionID="c4adec14e6f5b940303c9f53bf11b4d0">
  <xsd:schema xmlns:xsd="http://www.w3.org/2001/XMLSchema" xmlns:xs="http://www.w3.org/2001/XMLSchema" xmlns:p="http://schemas.microsoft.com/office/2006/metadata/properties" xmlns:ns2="30fdcf0f-d743-4a41-abf8-88418c74a9f2" xmlns:ns3="c494aaa4-d300-4359-bd81-aa9df2e4b565" targetNamespace="http://schemas.microsoft.com/office/2006/metadata/properties" ma:root="true" ma:fieldsID="8d24953d8ed427accbede0a09f96a382" ns2:_="" ns3:_="">
    <xsd:import namespace="30fdcf0f-d743-4a41-abf8-88418c74a9f2"/>
    <xsd:import namespace="c494aaa4-d300-4359-bd81-aa9df2e4b5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riefDescription" minOccurs="0"/>
                <xsd:element ref="ns2:DocumentType" minOccurs="0"/>
                <xsd:element ref="ns2:CETeam" minOccurs="0"/>
                <xsd:element ref="ns2:_Flow_SignoffStatus" minOccurs="0"/>
                <xsd:element ref="ns2:CEDivis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cf0f-d743-4a41-abf8-88418c74a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BriefDescription" ma:index="20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DocumentType" ma:index="21" nillable="true" ma:displayName="Document Type" ma:format="Dropdown" ma:internalName="DocumentType">
      <xsd:simpleType>
        <xsd:restriction base="dms:Choice">
          <xsd:enumeration value="Brief"/>
          <xsd:enumeration value="Strategic Planning"/>
          <xsd:enumeration value="Finance"/>
          <xsd:enumeration value="Deliverable"/>
          <xsd:enumeration value="Agenda"/>
          <xsd:enumeration value="Template"/>
          <xsd:enumeration value="Data and Research"/>
          <xsd:enumeration value="Internal Comms"/>
          <xsd:enumeration value="Process"/>
        </xsd:restriction>
      </xsd:simpleType>
    </xsd:element>
    <xsd:element name="CETeam" ma:index="22" nillable="true" ma:displayName="C&amp;E Team" ma:format="Dropdown" ma:internalName="CETeam">
      <xsd:simpleType>
        <xsd:restriction base="dms:Choice">
          <xsd:enumeration value="Creative Services"/>
          <xsd:enumeration value="Social"/>
          <xsd:enumeration value="Digital"/>
          <xsd:enumeration value="Brand"/>
          <xsd:enumeration value="Campaigns &amp; Advertising"/>
          <xsd:enumeration value="Content Strategy"/>
          <xsd:enumeration value="Strat Comms - PH &amp; EM"/>
          <xsd:enumeration value="Strat Comms - H&amp;A, AC"/>
          <xsd:enumeration value="Strat Comms - CCC"/>
          <xsd:enumeration value="Strat Comms - MHW"/>
          <xsd:enumeration value="Stakeholder &amp; Consumer Engagement"/>
          <xsd:enumeration value="Directorate"/>
          <xsd:enumeration value="Media"/>
          <xsd:enumeration value="External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CEDivision" ma:index="24" nillable="true" ma:displayName="C&amp;E Division" ma:format="Dropdown" ma:internalName="CEDivision">
      <xsd:simpleType>
        <xsd:restriction base="dms:Choice">
          <xsd:enumeration value="Aboriginal Health"/>
          <xsd:enumeration value="CSI"/>
          <xsd:enumeration value="Corporate Services"/>
          <xsd:enumeration value="Health, Ambulance &amp; Aged Care"/>
          <xsd:enumeration value="Mental Health &amp; Wellbeing"/>
          <xsd:enumeration value="Public Health"/>
          <xsd:enumeration value="Regulatory, Risk, Integrity and Legal"/>
          <xsd:enumeration value="Medical Research"/>
          <xsd:enumeration value="Reform and Planning"/>
          <xsd:enumeration value="Agencies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4aaa4-d300-4359-bd81-aa9df2e4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3c53a74-6b75-4e41-b8ef-9fd3fa46b57a}" ma:internalName="TaxCatchAll" ma:showField="CatchAllData" ma:web="c494aaa4-d300-4359-bd81-aa9df2e4b5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Team xmlns="30fdcf0f-d743-4a41-abf8-88418c74a9f2" xsi:nil="true"/>
    <lcf76f155ced4ddcb4097134ff3c332f xmlns="30fdcf0f-d743-4a41-abf8-88418c74a9f2">
      <Terms xmlns="http://schemas.microsoft.com/office/infopath/2007/PartnerControls"/>
    </lcf76f155ced4ddcb4097134ff3c332f>
    <CEDivision xmlns="30fdcf0f-d743-4a41-abf8-88418c74a9f2" xsi:nil="true"/>
    <DocumentType xmlns="30fdcf0f-d743-4a41-abf8-88418c74a9f2" xsi:nil="true"/>
    <BriefDescription xmlns="30fdcf0f-d743-4a41-abf8-88418c74a9f2" xsi:nil="true"/>
    <_Flow_SignoffStatus xmlns="30fdcf0f-d743-4a41-abf8-88418c74a9f2" xsi:nil="true"/>
    <TaxCatchAll xmlns="c494aaa4-d300-4359-bd81-aa9df2e4b565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9A934-E280-4E58-950E-1EA59B10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dcf0f-d743-4a41-abf8-88418c74a9f2"/>
    <ds:schemaRef ds:uri="c494aaa4-d300-4359-bd81-aa9df2e4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c494aaa4-d300-4359-bd81-aa9df2e4b5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fdcf0f-d743-4a41-abf8-88418c74a9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1371</Characters>
  <Application>Microsoft Office Word</Application>
  <DocSecurity>4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Supercare Pharmacies December 2023 Chinese Simplified</dc:title>
  <dc:creator>Paul Aiken</dc:creator>
  <cp:keywords>Victoria, pharmacies, after hours, Chinese simplified</cp:keywords>
  <cp:lastModifiedBy>Paul Aiken</cp:lastModifiedBy>
  <cp:revision>2</cp:revision>
  <cp:lastPrinted>2020-03-30T03:28:00Z</cp:lastPrinted>
  <dcterms:created xsi:type="dcterms:W3CDTF">2023-12-15T03:02:00Z</dcterms:created>
  <dcterms:modified xsi:type="dcterms:W3CDTF">2023-12-15T03:02:00Z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0x0101001AC7A68216F59242A7C4D1343F9B9194</vt:lpwstr>
  </property>
  <property fmtid="{D5CDD505-2E9C-101B-9397-08002B2CF9AE}" pid="3" name="Language">
    <vt:lpwstr>English</vt:lpwstr>
  </property>
  <property fmtid="{D5CDD505-2E9C-101B-9397-08002B2CF9AE}" pid="4" name="MSIP_Label_43e64453-338c-4f93-8a4d-0039a0a41f2a_ActionId">
    <vt:lpwstr>50827792-1733-420e-8855-f6125c69c988</vt:lpwstr>
  </property>
  <property fmtid="{D5CDD505-2E9C-101B-9397-08002B2CF9AE}" pid="5" name="MSIP_Label_43e64453-338c-4f93-8a4d-0039a0a41f2a_ContentBits">
    <vt:lpwstr>2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etDate">
    <vt:lpwstr>2022-07-06T22:44:58Z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version">
    <vt:lpwstr>v5 12032021</vt:lpwstr>
  </property>
  <property fmtid="{D5CDD505-2E9C-101B-9397-08002B2CF9AE}" pid="12" name="MediaServiceImageTags">
    <vt:lpwstr/>
  </property>
</Properties>
</file>