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E2826" w14:textId="77777777" w:rsidR="0074696E" w:rsidRPr="005C74F8" w:rsidRDefault="00FD086D" w:rsidP="00EC40D5">
      <w:pPr>
        <w:pStyle w:val="Sectionbreakfirstpage"/>
        <w:rPr>
          <w:rFonts w:ascii="Tahoma" w:hAnsi="Tahoma" w:cs="Tahoma"/>
        </w:rPr>
      </w:pPr>
      <w:r w:rsidRPr="005C74F8">
        <w:rPr>
          <w:rFonts w:ascii="Tahoma" w:hAnsi="Tahoma" w:cs="Tahoma"/>
        </w:rPr>
        <w:drawing>
          <wp:anchor distT="0" distB="0" distL="114300" distR="114300" simplePos="0" relativeHeight="251658240" behindDoc="1" locked="1" layoutInCell="1" allowOverlap="0" wp14:anchorId="602386D9" wp14:editId="3757AC62">
            <wp:simplePos x="0" y="0"/>
            <wp:positionH relativeFrom="page">
              <wp:posOffset>0</wp:posOffset>
            </wp:positionH>
            <wp:positionV relativeFrom="page">
              <wp:posOffset>0</wp:posOffset>
            </wp:positionV>
            <wp:extent cx="7556400" cy="13608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53559" name="Picture 2">
                      <a:extLst>
                        <a:ext uri="{C183D7F6-B498-43B3-948B-1728B52AA6E4}">
                          <adec:decorative xmlns:adec="http://schemas.microsoft.com/office/drawing/2017/decorative" val="1"/>
                        </a:ext>
                      </a:extLst>
                    </pic:cNvPr>
                    <pic:cNvPicPr/>
                  </pic:nvPicPr>
                  <pic:blipFill>
                    <a:blip r:embed="rId11"/>
                    <a:stretch>
                      <a:fillRect/>
                    </a:stretch>
                  </pic:blipFill>
                  <pic:spPr>
                    <a:xfrm flipH="1">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2F37269A" w14:textId="77777777" w:rsidR="00A62D44" w:rsidRPr="005C74F8" w:rsidRDefault="00A62D44" w:rsidP="00EC40D5">
      <w:pPr>
        <w:pStyle w:val="Sectionbreakfirstpage"/>
        <w:rPr>
          <w:rFonts w:ascii="Tahoma" w:hAnsi="Tahoma" w:cs="Tahoma"/>
        </w:rPr>
        <w:sectPr w:rsidR="00A62D44" w:rsidRPr="005C74F8"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E86D16" w:rsidRPr="005C74F8" w14:paraId="6E4570C3" w14:textId="77777777" w:rsidTr="00B07FF7">
        <w:trPr>
          <w:trHeight w:val="622"/>
        </w:trPr>
        <w:tc>
          <w:tcPr>
            <w:tcW w:w="10348" w:type="dxa"/>
            <w:tcMar>
              <w:top w:w="1531" w:type="dxa"/>
              <w:left w:w="0" w:type="dxa"/>
              <w:right w:w="0" w:type="dxa"/>
            </w:tcMar>
          </w:tcPr>
          <w:p w14:paraId="71D0B1E4" w14:textId="77777777" w:rsidR="003B5733" w:rsidRPr="005C74F8" w:rsidRDefault="00FD086D" w:rsidP="003B5733">
            <w:pPr>
              <w:pStyle w:val="Documenttitle"/>
              <w:bidi/>
              <w:rPr>
                <w:rFonts w:ascii="Tahoma" w:hAnsi="Tahoma" w:cs="Tahoma"/>
              </w:rPr>
            </w:pPr>
            <w:r w:rsidRPr="005C74F8">
              <w:rPr>
                <w:rFonts w:ascii="Tahoma" w:hAnsi="Tahoma" w:cs="Tahoma"/>
                <w:rtl/>
                <w:lang w:val="ar"/>
              </w:rPr>
              <w:t>صيدليات سوبركير Supercare في ولاية فيكتوريا</w:t>
            </w:r>
          </w:p>
        </w:tc>
      </w:tr>
      <w:tr w:rsidR="00E86D16" w:rsidRPr="005C74F8" w14:paraId="214D5394" w14:textId="77777777" w:rsidTr="00B07FF7">
        <w:tc>
          <w:tcPr>
            <w:tcW w:w="10348" w:type="dxa"/>
          </w:tcPr>
          <w:p w14:paraId="7903C945" w14:textId="129EDAD7" w:rsidR="003B5733" w:rsidRPr="005C74F8" w:rsidRDefault="00FD086D" w:rsidP="008D59F0">
            <w:pPr>
              <w:pStyle w:val="Documentsubtitle"/>
              <w:jc w:val="right"/>
              <w:rPr>
                <w:rFonts w:ascii="Tahoma" w:hAnsi="Tahoma" w:cs="Tahoma"/>
              </w:rPr>
            </w:pPr>
            <w:r w:rsidRPr="005C74F8">
              <w:rPr>
                <w:rFonts w:ascii="Tahoma" w:hAnsi="Tahoma" w:cs="Tahoma"/>
              </w:rPr>
              <w:t xml:space="preserve">Victorian </w:t>
            </w:r>
            <w:proofErr w:type="spellStart"/>
            <w:r w:rsidRPr="005C74F8">
              <w:rPr>
                <w:rFonts w:ascii="Tahoma" w:hAnsi="Tahoma" w:cs="Tahoma"/>
              </w:rPr>
              <w:t>Supercare</w:t>
            </w:r>
            <w:proofErr w:type="spellEnd"/>
            <w:r w:rsidRPr="005C74F8">
              <w:rPr>
                <w:rFonts w:ascii="Tahoma" w:hAnsi="Tahoma" w:cs="Tahoma"/>
              </w:rPr>
              <w:t xml:space="preserve"> Pharmacies – </w:t>
            </w:r>
            <w:r w:rsidR="00B36940" w:rsidRPr="00B36940">
              <w:rPr>
                <w:rFonts w:ascii="Tahoma" w:hAnsi="Tahoma" w:cs="Tahoma"/>
              </w:rPr>
              <w:t xml:space="preserve">Arabic | </w:t>
            </w:r>
            <w:r w:rsidR="00B36940" w:rsidRPr="00B36940">
              <w:rPr>
                <w:rFonts w:ascii="Tahoma" w:hAnsi="Tahoma" w:cs="Tahoma"/>
                <w:rtl/>
              </w:rPr>
              <w:t>العربية</w:t>
            </w:r>
          </w:p>
        </w:tc>
      </w:tr>
      <w:tr w:rsidR="00E86D16" w:rsidRPr="005C74F8" w14:paraId="5146D49A" w14:textId="77777777" w:rsidTr="00B07FF7">
        <w:tc>
          <w:tcPr>
            <w:tcW w:w="10348" w:type="dxa"/>
          </w:tcPr>
          <w:p w14:paraId="2E8C23D1" w14:textId="77777777" w:rsidR="003B5733" w:rsidRPr="005C74F8" w:rsidRDefault="00FD086D" w:rsidP="00095484">
            <w:pPr>
              <w:pStyle w:val="Bannermarking"/>
              <w:jc w:val="right"/>
              <w:rPr>
                <w:rFonts w:ascii="Tahoma" w:hAnsi="Tahoma" w:cs="Tahoma"/>
              </w:rPr>
            </w:pPr>
            <w:r w:rsidRPr="005C74F8">
              <w:rPr>
                <w:rFonts w:ascii="Tahoma" w:hAnsi="Tahoma" w:cs="Tahoma"/>
              </w:rPr>
              <w:fldChar w:fldCharType="begin"/>
            </w:r>
            <w:r w:rsidRPr="005C74F8">
              <w:rPr>
                <w:rFonts w:ascii="Tahoma" w:hAnsi="Tahoma" w:cs="Tahoma"/>
              </w:rPr>
              <w:instrText xml:space="preserve"> FILLIN  "Type the protective marking" \d OFFICIAL \o  \* MERGEFORMAT </w:instrText>
            </w:r>
            <w:r w:rsidRPr="005C74F8">
              <w:rPr>
                <w:rFonts w:ascii="Tahoma" w:hAnsi="Tahoma" w:cs="Tahoma"/>
              </w:rPr>
              <w:fldChar w:fldCharType="separate"/>
            </w:r>
            <w:r w:rsidR="00821380" w:rsidRPr="005C74F8">
              <w:rPr>
                <w:rFonts w:ascii="Tahoma" w:hAnsi="Tahoma" w:cs="Tahoma"/>
              </w:rPr>
              <w:t>OFFICIAL</w:t>
            </w:r>
            <w:r w:rsidRPr="005C74F8">
              <w:rPr>
                <w:rFonts w:ascii="Tahoma" w:hAnsi="Tahoma" w:cs="Tahoma"/>
              </w:rPr>
              <w:fldChar w:fldCharType="end"/>
            </w:r>
          </w:p>
        </w:tc>
      </w:tr>
    </w:tbl>
    <w:p w14:paraId="25570352" w14:textId="77777777" w:rsidR="00580394" w:rsidRPr="005C74F8" w:rsidRDefault="00580394" w:rsidP="007173CA">
      <w:pPr>
        <w:pStyle w:val="Body"/>
        <w:rPr>
          <w:rFonts w:ascii="Tahoma" w:hAnsi="Tahoma" w:cs="Tahoma"/>
        </w:rPr>
        <w:sectPr w:rsidR="00580394" w:rsidRPr="005C74F8" w:rsidSect="00E62622">
          <w:headerReference w:type="default" r:id="rId15"/>
          <w:type w:val="continuous"/>
          <w:pgSz w:w="11906" w:h="16838" w:code="9"/>
          <w:pgMar w:top="1418" w:right="851" w:bottom="1418" w:left="851" w:header="851" w:footer="851" w:gutter="0"/>
          <w:cols w:space="340"/>
          <w:titlePg/>
          <w:docGrid w:linePitch="360"/>
        </w:sectPr>
      </w:pPr>
    </w:p>
    <w:p w14:paraId="16271F6F" w14:textId="3BC9A80D" w:rsidR="00821380" w:rsidRPr="005C74F8" w:rsidRDefault="00FD086D" w:rsidP="00821380">
      <w:pPr>
        <w:bidi/>
        <w:spacing w:before="100" w:beforeAutospacing="1" w:after="100" w:afterAutospacing="1" w:line="240" w:lineRule="auto"/>
        <w:rPr>
          <w:rFonts w:ascii="Tahoma" w:hAnsi="Tahoma" w:cs="Tahoma"/>
          <w:color w:val="222222"/>
          <w:sz w:val="24"/>
          <w:szCs w:val="24"/>
          <w:lang w:eastAsia="en-AU"/>
        </w:rPr>
      </w:pPr>
      <w:bookmarkStart w:id="0" w:name="_Hlk41913885"/>
      <w:r w:rsidRPr="005C74F8">
        <w:rPr>
          <w:rFonts w:ascii="Tahoma" w:hAnsi="Tahoma" w:cs="Tahoma"/>
          <w:color w:val="222222"/>
          <w:sz w:val="24"/>
          <w:szCs w:val="24"/>
          <w:rtl/>
          <w:lang w:val="ar" w:eastAsia="en-AU"/>
        </w:rPr>
        <w:t>يتم دعم صيدلية سوبركير Supercare في ولاية فيكتوريا من قبل حكومة الولاية لتوفير الحصول على الرعاية ال</w:t>
      </w:r>
      <w:r w:rsidRPr="005C74F8">
        <w:rPr>
          <w:rFonts w:ascii="Tahoma" w:hAnsi="Tahoma" w:cs="Tahoma"/>
          <w:color w:val="222222"/>
          <w:sz w:val="24"/>
          <w:szCs w:val="24"/>
          <w:rtl/>
          <w:lang w:val="ar" w:eastAsia="en-AU"/>
        </w:rPr>
        <w:t>صحية المتخصصة والإستشارات.</w:t>
      </w:r>
    </w:p>
    <w:p w14:paraId="75ED931A" w14:textId="77777777" w:rsidR="00821380" w:rsidRPr="005C74F8" w:rsidRDefault="00FD086D" w:rsidP="00821380">
      <w:pPr>
        <w:bidi/>
        <w:spacing w:before="100" w:beforeAutospacing="1" w:after="100" w:afterAutospacing="1" w:line="240" w:lineRule="auto"/>
        <w:rPr>
          <w:rFonts w:ascii="Tahoma" w:hAnsi="Tahoma" w:cs="Tahoma"/>
          <w:color w:val="222222"/>
          <w:szCs w:val="21"/>
          <w:lang w:eastAsia="en-AU"/>
        </w:rPr>
      </w:pPr>
      <w:r w:rsidRPr="005C74F8">
        <w:rPr>
          <w:rFonts w:ascii="Tahoma" w:hAnsi="Tahoma" w:cs="Tahoma"/>
          <w:color w:val="222222"/>
          <w:szCs w:val="21"/>
          <w:rtl/>
          <w:lang w:val="ar" w:eastAsia="en-AU"/>
        </w:rPr>
        <w:t>صيدلية سوبركير Supercare:</w:t>
      </w:r>
    </w:p>
    <w:p w14:paraId="36314BF9" w14:textId="77777777" w:rsidR="00821380" w:rsidRPr="005C74F8" w:rsidRDefault="00FD086D" w:rsidP="00821380">
      <w:pPr>
        <w:pStyle w:val="ListParagraph"/>
        <w:numPr>
          <w:ilvl w:val="0"/>
          <w:numId w:val="43"/>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 xml:space="preserve">تعمل خارج ساعات العمل الرسمية، على مدار سبعة ايام في الأسبوع، وتتيح الحصول على استشارة من صيدلاني، والتزويد بالأدوية وصرف الوصفات الطبية. </w:t>
      </w:r>
    </w:p>
    <w:p w14:paraId="1C3C6F4B" w14:textId="77777777" w:rsidR="00821380" w:rsidRPr="005C74F8" w:rsidRDefault="00FD086D" w:rsidP="00821380">
      <w:pPr>
        <w:pStyle w:val="ListParagraph"/>
        <w:numPr>
          <w:ilvl w:val="0"/>
          <w:numId w:val="43"/>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لديها غرفة استشارات خاصة مع خدمة تمريض مجانية بين الساعة 6 مساءً و10 مساءً كل يوم للأمراض والإصابات الطفيفة.</w:t>
      </w:r>
    </w:p>
    <w:p w14:paraId="55864FEF" w14:textId="4240C0EE" w:rsidR="00821380" w:rsidRPr="005C74F8" w:rsidRDefault="00FD086D" w:rsidP="00821380">
      <w:pPr>
        <w:pStyle w:val="ListParagraph"/>
        <w:numPr>
          <w:ilvl w:val="0"/>
          <w:numId w:val="40"/>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تعمل تحت</w:t>
      </w:r>
      <w:r w:rsidRPr="005C74F8">
        <w:rPr>
          <w:rFonts w:ascii="Tahoma" w:eastAsia="Times New Roman" w:hAnsi="Tahoma" w:cs="Tahoma"/>
          <w:color w:val="222222"/>
          <w:sz w:val="21"/>
          <w:szCs w:val="21"/>
          <w:rtl/>
          <w:lang w:val="ar" w:eastAsia="en-AU"/>
        </w:rPr>
        <w:t xml:space="preserve"> اسم وعلامة تجارية للصيدلية المختارة لتقديم هذه الخدمة الإضافية في مجتمعك المحلي. يتم دعمهم من قِبل الحكومة ليعملوا خارج ساعات العمل الرسمية، سبعة أيام في الأسبوع وهناك غرفة </w:t>
      </w:r>
      <w:r w:rsidR="00E9121F" w:rsidRPr="005C74F8">
        <w:rPr>
          <w:rFonts w:ascii="Tahoma" w:eastAsia="Times New Roman" w:hAnsi="Tahoma" w:cs="Tahoma"/>
          <w:color w:val="222222"/>
          <w:sz w:val="21"/>
          <w:szCs w:val="21"/>
          <w:rtl/>
          <w:lang w:val="ar" w:eastAsia="en-AU"/>
        </w:rPr>
        <w:t xml:space="preserve">استشارات </w:t>
      </w:r>
      <w:r w:rsidRPr="005C74F8">
        <w:rPr>
          <w:rFonts w:ascii="Tahoma" w:eastAsia="Times New Roman" w:hAnsi="Tahoma" w:cs="Tahoma"/>
          <w:color w:val="222222"/>
          <w:sz w:val="21"/>
          <w:szCs w:val="21"/>
          <w:rtl/>
          <w:lang w:val="ar" w:eastAsia="en-AU"/>
        </w:rPr>
        <w:t>خاصة مخصصة للممرضة لضمان الخصوصية أثناء زيارتك. </w:t>
      </w:r>
    </w:p>
    <w:p w14:paraId="1CB56CCD" w14:textId="77777777" w:rsidR="00821380" w:rsidRPr="005C74F8" w:rsidRDefault="00FD086D" w:rsidP="00821380">
      <w:pPr>
        <w:pStyle w:val="ListParagraph"/>
        <w:numPr>
          <w:ilvl w:val="0"/>
          <w:numId w:val="40"/>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نحترم خصوصيتك. تتم مشارك</w:t>
      </w:r>
      <w:r w:rsidRPr="005C74F8">
        <w:rPr>
          <w:rFonts w:ascii="Tahoma" w:eastAsia="Times New Roman" w:hAnsi="Tahoma" w:cs="Tahoma"/>
          <w:color w:val="222222"/>
          <w:sz w:val="21"/>
          <w:szCs w:val="21"/>
          <w:rtl/>
          <w:lang w:val="ar" w:eastAsia="en-AU"/>
        </w:rPr>
        <w:t>ة معلوماتك الصحية بعد الحصول على موافقتك ولأغراض محددة للغاية بما في ذلك مع طبيبك المعتاد.</w:t>
      </w:r>
    </w:p>
    <w:p w14:paraId="771BBA4E" w14:textId="77777777" w:rsidR="00821380" w:rsidRPr="005C74F8" w:rsidRDefault="00FD086D" w:rsidP="00821380">
      <w:pPr>
        <w:pStyle w:val="ListParagraph"/>
        <w:numPr>
          <w:ilvl w:val="0"/>
          <w:numId w:val="40"/>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تتوفر فيها خدمات الترجمة الفورية.</w:t>
      </w:r>
    </w:p>
    <w:p w14:paraId="7DC72743" w14:textId="77777777" w:rsidR="00821380" w:rsidRPr="005C74F8" w:rsidRDefault="00FD086D" w:rsidP="00821380">
      <w:pPr>
        <w:pStyle w:val="ListParagraph"/>
        <w:numPr>
          <w:ilvl w:val="0"/>
          <w:numId w:val="40"/>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يوجد حارس أمن في الموقع خلال الليل، وإذا تَطلّب الأمر، ستأتي خدمات الطوارئ المناسبة. </w:t>
      </w:r>
    </w:p>
    <w:p w14:paraId="5C3A28F4" w14:textId="77777777" w:rsidR="00821380" w:rsidRPr="005C74F8" w:rsidRDefault="00FD086D" w:rsidP="00821380">
      <w:pPr>
        <w:pStyle w:val="ListParagraph"/>
        <w:numPr>
          <w:ilvl w:val="0"/>
          <w:numId w:val="40"/>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 xml:space="preserve">توفر علاجات الرعاية التلطيفية </w:t>
      </w:r>
      <w:r w:rsidRPr="005C74F8">
        <w:rPr>
          <w:rFonts w:ascii="Tahoma" w:eastAsia="Times New Roman" w:hAnsi="Tahoma" w:cs="Tahoma"/>
          <w:color w:val="222222"/>
          <w:sz w:val="21"/>
          <w:szCs w:val="21"/>
          <w:rtl/>
          <w:lang w:val="ar" w:eastAsia="en-AU"/>
        </w:rPr>
        <w:t>الأساسية.</w:t>
      </w:r>
    </w:p>
    <w:p w14:paraId="3E41FCF8" w14:textId="77777777" w:rsidR="00821380" w:rsidRPr="005C74F8" w:rsidRDefault="00FD086D" w:rsidP="00821380">
      <w:pPr>
        <w:bidi/>
        <w:spacing w:before="100" w:beforeAutospacing="1" w:after="100" w:afterAutospacing="1" w:line="240" w:lineRule="auto"/>
        <w:outlineLvl w:val="1"/>
        <w:rPr>
          <w:rFonts w:ascii="Tahoma" w:hAnsi="Tahoma" w:cs="Tahoma"/>
          <w:color w:val="001A35"/>
          <w:sz w:val="36"/>
          <w:szCs w:val="36"/>
          <w:lang w:eastAsia="en-AU"/>
        </w:rPr>
      </w:pPr>
      <w:r w:rsidRPr="005C74F8">
        <w:rPr>
          <w:rFonts w:ascii="Tahoma" w:hAnsi="Tahoma" w:cs="Tahoma"/>
          <w:color w:val="001A35"/>
          <w:sz w:val="36"/>
          <w:szCs w:val="36"/>
          <w:rtl/>
          <w:lang w:val="ar" w:eastAsia="en-AU"/>
        </w:rPr>
        <w:t>خدمات التمريض</w:t>
      </w:r>
    </w:p>
    <w:p w14:paraId="04929841" w14:textId="77777777" w:rsidR="00821380" w:rsidRPr="005C74F8" w:rsidRDefault="00FD086D" w:rsidP="00821380">
      <w:pPr>
        <w:pStyle w:val="ListParagraph"/>
        <w:numPr>
          <w:ilvl w:val="0"/>
          <w:numId w:val="42"/>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 xml:space="preserve">تتواجد ممرضة مسجلة للاستشارة في كل ليلة بين الساعة 6 و10 مساءً. </w:t>
      </w:r>
    </w:p>
    <w:p w14:paraId="06E7A725" w14:textId="49364BDE" w:rsidR="00821380" w:rsidRPr="005C74F8" w:rsidRDefault="00FD086D" w:rsidP="00821380">
      <w:pPr>
        <w:pStyle w:val="ListParagraph"/>
        <w:numPr>
          <w:ilvl w:val="0"/>
          <w:numId w:val="42"/>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 xml:space="preserve">يمكن للممرضات تقييم وعلاج أي شخص يعاني من مشاكل صحية بسيطة مثل الطفح الجلدي وحمى الربيع ولدغات الحشرات بالإضافة </w:t>
      </w:r>
      <w:r w:rsidR="005D04E2" w:rsidRPr="005C74F8">
        <w:rPr>
          <w:rFonts w:ascii="Tahoma" w:eastAsia="Times New Roman" w:hAnsi="Tahoma" w:cs="Tahoma"/>
          <w:color w:val="222222"/>
          <w:sz w:val="21"/>
          <w:szCs w:val="21"/>
          <w:rtl/>
          <w:lang w:val="ar" w:eastAsia="en-AU"/>
        </w:rPr>
        <w:t xml:space="preserve">إلى </w:t>
      </w:r>
      <w:r w:rsidRPr="005C74F8">
        <w:rPr>
          <w:rFonts w:ascii="Tahoma" w:eastAsia="Times New Roman" w:hAnsi="Tahoma" w:cs="Tahoma"/>
          <w:color w:val="222222"/>
          <w:sz w:val="21"/>
          <w:szCs w:val="21"/>
          <w:rtl/>
          <w:lang w:val="ar" w:eastAsia="en-AU"/>
        </w:rPr>
        <w:t xml:space="preserve">علاج الحروق الطفيفة والجروح والكدمات. يمكنهم </w:t>
      </w:r>
      <w:r w:rsidRPr="005C74F8">
        <w:rPr>
          <w:rFonts w:ascii="Tahoma" w:eastAsia="Times New Roman" w:hAnsi="Tahoma" w:cs="Tahoma"/>
          <w:color w:val="222222"/>
          <w:sz w:val="21"/>
          <w:szCs w:val="21"/>
          <w:rtl/>
          <w:lang w:val="ar" w:eastAsia="en-AU"/>
        </w:rPr>
        <w:t>أيضًا فحص ضغط الدم وإعطاء التطعيمات وتقديم الإستشارة بشأن نمط الحياة والمعلومات الصحية.</w:t>
      </w:r>
    </w:p>
    <w:p w14:paraId="0003EC65" w14:textId="77777777" w:rsidR="00821380" w:rsidRPr="005C74F8" w:rsidRDefault="00FD086D" w:rsidP="00821380">
      <w:pPr>
        <w:pStyle w:val="ListParagraph"/>
        <w:numPr>
          <w:ilvl w:val="0"/>
          <w:numId w:val="42"/>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تتواجد الممرضات لإعطاء بعض التطعيمات، مثل تطعيمات السعال الديكي والإنفلونزا. كما باستطاعتهم إعطاء التطعيمات التي يحددها الطبيب.</w:t>
      </w:r>
    </w:p>
    <w:p w14:paraId="319089C7" w14:textId="5A17CD49" w:rsidR="00821380" w:rsidRPr="005C74F8" w:rsidRDefault="00FD086D" w:rsidP="00821380">
      <w:pPr>
        <w:pStyle w:val="ListParagraph"/>
        <w:numPr>
          <w:ilvl w:val="0"/>
          <w:numId w:val="42"/>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لا تستطيع الممرضات الموجودات في صيدلية س</w:t>
      </w:r>
      <w:r w:rsidRPr="005C74F8">
        <w:rPr>
          <w:rFonts w:ascii="Tahoma" w:eastAsia="Times New Roman" w:hAnsi="Tahoma" w:cs="Tahoma"/>
          <w:color w:val="222222"/>
          <w:sz w:val="21"/>
          <w:szCs w:val="21"/>
          <w:rtl/>
          <w:lang w:val="ar" w:eastAsia="en-AU"/>
        </w:rPr>
        <w:t xml:space="preserve">وبركير Supercare </w:t>
      </w:r>
      <w:r w:rsidR="005D04E2" w:rsidRPr="005C74F8">
        <w:rPr>
          <w:rFonts w:ascii="Tahoma" w:eastAsia="Times New Roman" w:hAnsi="Tahoma" w:cs="Tahoma"/>
          <w:color w:val="222222"/>
          <w:sz w:val="21"/>
          <w:szCs w:val="21"/>
          <w:rtl/>
          <w:lang w:val="ar" w:eastAsia="en-AU"/>
        </w:rPr>
        <w:t xml:space="preserve">إعطاء </w:t>
      </w:r>
      <w:r w:rsidRPr="005C74F8">
        <w:rPr>
          <w:rFonts w:ascii="Tahoma" w:eastAsia="Times New Roman" w:hAnsi="Tahoma" w:cs="Tahoma"/>
          <w:color w:val="222222"/>
          <w:sz w:val="21"/>
          <w:szCs w:val="21"/>
          <w:rtl/>
          <w:lang w:val="ar" w:eastAsia="en-AU"/>
        </w:rPr>
        <w:t>الوصفات الطبية. إذا كان هناك حاجة للمراجعة الطبية، سوف تقترح الممرضات مقدمي خدمات صحية آخرين مناسبين.</w:t>
      </w:r>
    </w:p>
    <w:p w14:paraId="11025BC8" w14:textId="77777777" w:rsidR="00821380" w:rsidRPr="005C74F8" w:rsidRDefault="00FD086D" w:rsidP="00821380">
      <w:pPr>
        <w:pStyle w:val="ListParagraph"/>
        <w:numPr>
          <w:ilvl w:val="0"/>
          <w:numId w:val="42"/>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 xml:space="preserve">يتم رؤية المرضى على أساس أسبقية الحضور. لا حاجة للمواعيد. إذا كانت حالة الشخص بحاجة إلى مستوى أعلى من الرعاية، يتم توجيهه إلى خدمة </w:t>
      </w:r>
      <w:r w:rsidRPr="005C74F8">
        <w:rPr>
          <w:rFonts w:ascii="Tahoma" w:eastAsia="Times New Roman" w:hAnsi="Tahoma" w:cs="Tahoma"/>
          <w:color w:val="222222"/>
          <w:sz w:val="21"/>
          <w:szCs w:val="21"/>
          <w:rtl/>
          <w:lang w:val="ar" w:eastAsia="en-AU"/>
        </w:rPr>
        <w:t>أكثر ملائمة.</w:t>
      </w:r>
    </w:p>
    <w:p w14:paraId="2287C9B5" w14:textId="40B204D4" w:rsidR="00821380" w:rsidRPr="005C74F8" w:rsidRDefault="00FD086D" w:rsidP="00821380">
      <w:pPr>
        <w:pStyle w:val="ListParagraph"/>
        <w:numPr>
          <w:ilvl w:val="0"/>
          <w:numId w:val="41"/>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 xml:space="preserve">لا توجد رسوم استشارة لرؤية الممرضة في صيدلية سوبركير Supercare . كما أن المستلزمات الطبية التي تستخدمها الممرضة أثناء </w:t>
      </w:r>
      <w:r w:rsidR="005D04E2" w:rsidRPr="005C74F8">
        <w:rPr>
          <w:rFonts w:ascii="Tahoma" w:eastAsia="Times New Roman" w:hAnsi="Tahoma" w:cs="Tahoma"/>
          <w:color w:val="222222"/>
          <w:sz w:val="21"/>
          <w:szCs w:val="21"/>
          <w:rtl/>
          <w:lang w:val="ar" w:eastAsia="en-AU"/>
        </w:rPr>
        <w:t>الاستشارة</w:t>
      </w:r>
      <w:r w:rsidRPr="005C74F8">
        <w:rPr>
          <w:rFonts w:ascii="Tahoma" w:eastAsia="Times New Roman" w:hAnsi="Tahoma" w:cs="Tahoma"/>
          <w:color w:val="222222"/>
          <w:sz w:val="21"/>
          <w:szCs w:val="21"/>
          <w:rtl/>
          <w:lang w:val="ar" w:eastAsia="en-AU"/>
        </w:rPr>
        <w:t xml:space="preserve"> هي مجانية أيضًا. قد يختار المرضى شراء منتجات إضافية من الصيدلية.</w:t>
      </w:r>
    </w:p>
    <w:p w14:paraId="4E51EFDE" w14:textId="77777777" w:rsidR="00821380" w:rsidRPr="005C74F8" w:rsidRDefault="00FD086D" w:rsidP="00821380">
      <w:pPr>
        <w:pStyle w:val="ListParagraph"/>
        <w:numPr>
          <w:ilvl w:val="0"/>
          <w:numId w:val="41"/>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لا تحتاج إلى بطاقة ميديكير Medicare. هذه الخدمة مت</w:t>
      </w:r>
      <w:r w:rsidRPr="005C74F8">
        <w:rPr>
          <w:rFonts w:ascii="Tahoma" w:eastAsia="Times New Roman" w:hAnsi="Tahoma" w:cs="Tahoma"/>
          <w:color w:val="222222"/>
          <w:sz w:val="21"/>
          <w:szCs w:val="21"/>
          <w:rtl/>
          <w:lang w:val="ar" w:eastAsia="en-AU"/>
        </w:rPr>
        <w:t>احة لجميع سكان ولاية فيكتوريا وزائري الولاية.</w:t>
      </w:r>
    </w:p>
    <w:p w14:paraId="386C084E" w14:textId="77777777" w:rsidR="00821380" w:rsidRPr="005C74F8" w:rsidRDefault="00FD086D" w:rsidP="00821380">
      <w:pPr>
        <w:pStyle w:val="ListParagraph"/>
        <w:numPr>
          <w:ilvl w:val="0"/>
          <w:numId w:val="41"/>
        </w:numPr>
        <w:bidi/>
        <w:spacing w:before="100" w:beforeAutospacing="1" w:after="100" w:afterAutospacing="1" w:line="276" w:lineRule="auto"/>
        <w:rPr>
          <w:rFonts w:ascii="Tahoma" w:eastAsia="Times New Roman" w:hAnsi="Tahoma" w:cs="Tahoma"/>
          <w:color w:val="222222"/>
          <w:sz w:val="21"/>
          <w:szCs w:val="21"/>
          <w:lang w:eastAsia="en-AU"/>
        </w:rPr>
      </w:pPr>
      <w:r w:rsidRPr="005C74F8">
        <w:rPr>
          <w:rFonts w:ascii="Tahoma" w:eastAsia="Times New Roman" w:hAnsi="Tahoma" w:cs="Tahoma"/>
          <w:color w:val="222222"/>
          <w:sz w:val="21"/>
          <w:szCs w:val="21"/>
          <w:rtl/>
          <w:lang w:val="ar" w:eastAsia="en-AU"/>
        </w:rPr>
        <w:t>في بعض الحالات، قد يكون العلاج الأنسب متاحًا عن طريق الطبيب العام. قد تقترح الممرضات عليك رؤية طبيبك العام المعتاد عندما يكون متاحًا. قد تقترح ممرضة صيدلة سوبركير Supercare الخدمات المحلية المتاحة بعد ساعات الع</w:t>
      </w:r>
      <w:r w:rsidRPr="005C74F8">
        <w:rPr>
          <w:rFonts w:ascii="Tahoma" w:eastAsia="Times New Roman" w:hAnsi="Tahoma" w:cs="Tahoma"/>
          <w:color w:val="222222"/>
          <w:sz w:val="21"/>
          <w:szCs w:val="21"/>
          <w:rtl/>
          <w:lang w:val="ar" w:eastAsia="en-AU"/>
        </w:rPr>
        <w:t>مل الرسمية أو غيرها من الخدمات الطبية. بعد الحصول على موافقتك، ستقدم الممرضة ملخصًا مكتوبًا لطبيبك العام مع تفاصيل حول سبب حضورك إلى صيدلية سوبر كير Supercare. </w:t>
      </w:r>
    </w:p>
    <w:p w14:paraId="238762AB" w14:textId="77777777" w:rsidR="00821380" w:rsidRPr="005C74F8" w:rsidRDefault="00FD086D" w:rsidP="00821380">
      <w:pPr>
        <w:bidi/>
        <w:spacing w:before="100" w:beforeAutospacing="1" w:after="100" w:afterAutospacing="1" w:line="240" w:lineRule="auto"/>
        <w:outlineLvl w:val="1"/>
        <w:rPr>
          <w:rFonts w:ascii="Tahoma" w:hAnsi="Tahoma" w:cs="Tahoma"/>
          <w:color w:val="001A35"/>
          <w:sz w:val="36"/>
          <w:szCs w:val="36"/>
          <w:lang w:eastAsia="en-AU"/>
        </w:rPr>
      </w:pPr>
      <w:r w:rsidRPr="005C74F8">
        <w:rPr>
          <w:rFonts w:ascii="Tahoma" w:hAnsi="Tahoma" w:cs="Tahoma"/>
          <w:color w:val="001A35"/>
          <w:sz w:val="36"/>
          <w:szCs w:val="36"/>
          <w:rtl/>
          <w:lang w:val="ar" w:eastAsia="en-AU"/>
        </w:rPr>
        <w:lastRenderedPageBreak/>
        <w:t>المواقع</w:t>
      </w:r>
    </w:p>
    <w:p w14:paraId="1BE0F4CB" w14:textId="00F6B7AC" w:rsidR="00821380" w:rsidRDefault="00FD086D" w:rsidP="00821380">
      <w:pPr>
        <w:bidi/>
        <w:spacing w:before="100" w:beforeAutospacing="1" w:after="100" w:afterAutospacing="1" w:line="240" w:lineRule="auto"/>
        <w:rPr>
          <w:rFonts w:ascii="Tahoma" w:hAnsi="Tahoma" w:cs="Tahoma"/>
          <w:color w:val="222222"/>
          <w:szCs w:val="21"/>
          <w:lang w:val="ar" w:eastAsia="en-AU"/>
        </w:rPr>
      </w:pPr>
      <w:r w:rsidRPr="005C74F8">
        <w:rPr>
          <w:rFonts w:ascii="Tahoma" w:hAnsi="Tahoma" w:cs="Tahoma"/>
          <w:color w:val="222222"/>
          <w:szCs w:val="21"/>
          <w:rtl/>
          <w:lang w:val="ar" w:eastAsia="en-AU"/>
        </w:rPr>
        <w:t>هنالك عشرون صيدلية لسوبركير Supercare متاحة في جميع أنحاء ولاية فيكتوريا، كما أن ستة فر</w:t>
      </w:r>
      <w:r w:rsidRPr="005C74F8">
        <w:rPr>
          <w:rFonts w:ascii="Tahoma" w:hAnsi="Tahoma" w:cs="Tahoma"/>
          <w:color w:val="222222"/>
          <w:szCs w:val="21"/>
          <w:rtl/>
          <w:lang w:val="ar" w:eastAsia="en-AU"/>
        </w:rPr>
        <w:t>وع منها تقع في مناطق خارج العاصمة:</w:t>
      </w:r>
    </w:p>
    <w:p w14:paraId="13F0F8DC" w14:textId="4DD42FFD" w:rsidR="003D0519" w:rsidRPr="00EA7E60" w:rsidRDefault="00AB063E" w:rsidP="00AB063E">
      <w:pPr>
        <w:bidi/>
        <w:rPr>
          <w:rFonts w:ascii="Tahoma" w:hAnsi="Tahoma" w:cs="Tahoma"/>
          <w:color w:val="222222"/>
          <w:szCs w:val="21"/>
          <w:rtl/>
          <w:lang w:val="ar" w:eastAsia="en-AU"/>
        </w:rPr>
      </w:pPr>
      <w:r w:rsidRPr="00EA7E60">
        <w:rPr>
          <w:rFonts w:ascii="Tahoma" w:hAnsi="Tahoma" w:cs="Tahoma" w:hint="cs"/>
          <w:color w:val="222222"/>
          <w:szCs w:val="21"/>
          <w:rtl/>
          <w:lang w:val="ar" w:eastAsia="en-AU"/>
        </w:rPr>
        <w:t>ملاحظة: ساعات العمل في الصيدلة قابلة للتغيير. يرجى الاتصال بالصيدلية أو التحقق من خلال جوجل قبل الحضور.</w:t>
      </w:r>
    </w:p>
    <w:tbl>
      <w:tblPr>
        <w:bidiVisual/>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E86D16" w:rsidRPr="005C74F8" w14:paraId="367F9B08" w14:textId="77777777" w:rsidTr="008F1E45">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01BCBD7" w14:textId="77777777" w:rsidR="00821380" w:rsidRPr="005C74F8" w:rsidRDefault="00FD086D" w:rsidP="0076421C">
            <w:pPr>
              <w:bidi/>
              <w:spacing w:after="0" w:line="240" w:lineRule="auto"/>
              <w:ind w:firstLine="90"/>
              <w:textAlignment w:val="baseline"/>
              <w:rPr>
                <w:rFonts w:ascii="Tahoma" w:hAnsi="Tahoma" w:cs="Tahoma"/>
                <w:b/>
                <w:bCs/>
                <w:sz w:val="24"/>
                <w:szCs w:val="24"/>
                <w:lang w:eastAsia="en-AU"/>
              </w:rPr>
            </w:pPr>
            <w:r w:rsidRPr="005C74F8">
              <w:rPr>
                <w:rFonts w:ascii="Tahoma" w:hAnsi="Tahoma" w:cs="Tahoma"/>
                <w:b/>
                <w:bCs/>
                <w:sz w:val="24"/>
                <w:szCs w:val="24"/>
                <w:rtl/>
                <w:lang w:val="ar" w:eastAsia="en-AU"/>
              </w:rPr>
              <w:t>المنطقة </w:t>
            </w:r>
          </w:p>
        </w:tc>
        <w:tc>
          <w:tcPr>
            <w:tcW w:w="3000" w:type="dxa"/>
            <w:tcBorders>
              <w:top w:val="single" w:sz="6" w:space="0" w:color="auto"/>
              <w:left w:val="nil"/>
              <w:bottom w:val="single" w:sz="6" w:space="0" w:color="auto"/>
              <w:right w:val="single" w:sz="6" w:space="0" w:color="auto"/>
            </w:tcBorders>
            <w:shd w:val="clear" w:color="auto" w:fill="auto"/>
            <w:hideMark/>
          </w:tcPr>
          <w:p w14:paraId="6567C481" w14:textId="77777777" w:rsidR="00821380" w:rsidRPr="005C74F8" w:rsidRDefault="00FD086D" w:rsidP="006F34C8">
            <w:pPr>
              <w:bidi/>
              <w:spacing w:after="0" w:line="240" w:lineRule="auto"/>
              <w:ind w:left="60" w:right="420"/>
              <w:textAlignment w:val="baseline"/>
              <w:rPr>
                <w:rFonts w:ascii="Tahoma" w:hAnsi="Tahoma" w:cs="Tahoma"/>
                <w:b/>
                <w:bCs/>
                <w:sz w:val="24"/>
                <w:szCs w:val="24"/>
                <w:lang w:eastAsia="en-AU"/>
              </w:rPr>
            </w:pPr>
            <w:r w:rsidRPr="005C74F8">
              <w:rPr>
                <w:rFonts w:ascii="Tahoma" w:hAnsi="Tahoma" w:cs="Tahoma"/>
                <w:b/>
                <w:bCs/>
                <w:sz w:val="24"/>
                <w:szCs w:val="24"/>
                <w:rtl/>
                <w:lang w:val="ar" w:eastAsia="en-AU"/>
              </w:rPr>
              <w:t>بيانات الاتصال </w:t>
            </w:r>
          </w:p>
        </w:tc>
        <w:tc>
          <w:tcPr>
            <w:tcW w:w="3000" w:type="dxa"/>
            <w:tcBorders>
              <w:top w:val="single" w:sz="6" w:space="0" w:color="auto"/>
              <w:left w:val="nil"/>
              <w:bottom w:val="single" w:sz="6" w:space="0" w:color="auto"/>
              <w:right w:val="single" w:sz="6" w:space="0" w:color="auto"/>
            </w:tcBorders>
            <w:shd w:val="clear" w:color="auto" w:fill="auto"/>
            <w:hideMark/>
          </w:tcPr>
          <w:p w14:paraId="58EA7B0E" w14:textId="77777777" w:rsidR="00821380" w:rsidRPr="005C74F8" w:rsidRDefault="00FD086D" w:rsidP="006F34C8">
            <w:pPr>
              <w:bidi/>
              <w:spacing w:after="0" w:line="240" w:lineRule="auto"/>
              <w:ind w:left="120" w:hanging="5"/>
              <w:textAlignment w:val="baseline"/>
              <w:rPr>
                <w:rFonts w:ascii="Tahoma" w:hAnsi="Tahoma" w:cs="Tahoma"/>
                <w:b/>
                <w:bCs/>
                <w:sz w:val="24"/>
                <w:szCs w:val="24"/>
                <w:lang w:eastAsia="en-AU"/>
              </w:rPr>
            </w:pPr>
            <w:r w:rsidRPr="005C74F8">
              <w:rPr>
                <w:rFonts w:ascii="Tahoma" w:hAnsi="Tahoma" w:cs="Tahoma"/>
                <w:b/>
                <w:bCs/>
                <w:sz w:val="24"/>
                <w:szCs w:val="24"/>
                <w:rtl/>
                <w:lang w:val="ar" w:eastAsia="en-AU"/>
              </w:rPr>
              <w:t>ساعات العمل </w:t>
            </w:r>
          </w:p>
        </w:tc>
      </w:tr>
      <w:tr w:rsidR="00E86D16" w:rsidRPr="005C74F8" w14:paraId="33D2AF1F" w14:textId="77777777" w:rsidTr="008F1E45">
        <w:tc>
          <w:tcPr>
            <w:tcW w:w="3000" w:type="dxa"/>
            <w:tcBorders>
              <w:top w:val="nil"/>
              <w:left w:val="single" w:sz="6" w:space="0" w:color="auto"/>
              <w:bottom w:val="single" w:sz="6" w:space="0" w:color="auto"/>
              <w:right w:val="single" w:sz="6" w:space="0" w:color="auto"/>
            </w:tcBorders>
            <w:shd w:val="clear" w:color="auto" w:fill="auto"/>
            <w:hideMark/>
          </w:tcPr>
          <w:p w14:paraId="239227C2" w14:textId="77777777" w:rsidR="00821380" w:rsidRPr="005C74F8" w:rsidRDefault="00FD086D" w:rsidP="0076421C">
            <w:pPr>
              <w:spacing w:after="0" w:line="240" w:lineRule="auto"/>
              <w:ind w:firstLine="90"/>
              <w:textAlignment w:val="baseline"/>
              <w:rPr>
                <w:rFonts w:ascii="Tahoma" w:hAnsi="Tahoma" w:cs="Tahoma"/>
                <w:sz w:val="18"/>
                <w:szCs w:val="18"/>
                <w:lang w:eastAsia="en-AU"/>
              </w:rPr>
            </w:pPr>
            <w:r w:rsidRPr="005C74F8">
              <w:rPr>
                <w:rFonts w:ascii="Tahoma" w:hAnsi="Tahoma" w:cs="Tahoma"/>
                <w:lang w:eastAsia="en-AU"/>
              </w:rPr>
              <w:t>Ballarat </w:t>
            </w:r>
          </w:p>
        </w:tc>
        <w:tc>
          <w:tcPr>
            <w:tcW w:w="3000" w:type="dxa"/>
            <w:tcBorders>
              <w:top w:val="nil"/>
              <w:left w:val="nil"/>
              <w:bottom w:val="single" w:sz="6" w:space="0" w:color="auto"/>
              <w:right w:val="single" w:sz="6" w:space="0" w:color="auto"/>
            </w:tcBorders>
            <w:shd w:val="clear" w:color="auto" w:fill="auto"/>
            <w:hideMark/>
          </w:tcPr>
          <w:p w14:paraId="390C0003"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UFS Dispensaries  </w:t>
            </w:r>
          </w:p>
          <w:p w14:paraId="1C695852"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717 Sturt Street,  </w:t>
            </w:r>
          </w:p>
          <w:p w14:paraId="106E047A"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Ballarat </w:t>
            </w:r>
          </w:p>
          <w:p w14:paraId="67AE891F" w14:textId="77777777" w:rsidR="00821380" w:rsidRPr="005C74F8" w:rsidRDefault="00FD086D" w:rsidP="006F34C8">
            <w:pPr>
              <w:bidi/>
              <w:spacing w:after="0" w:line="240" w:lineRule="auto"/>
              <w:ind w:left="60" w:right="420"/>
              <w:textAlignment w:val="baseline"/>
              <w:rPr>
                <w:rFonts w:ascii="Tahoma" w:hAnsi="Tahoma" w:cs="Tahoma"/>
                <w:sz w:val="18"/>
                <w:szCs w:val="18"/>
                <w:lang w:eastAsia="en-AU"/>
              </w:rPr>
            </w:pPr>
            <w:r w:rsidRPr="005C74F8">
              <w:rPr>
                <w:rFonts w:ascii="Tahoma" w:hAnsi="Tahoma" w:cs="Tahoma"/>
                <w:rtl/>
                <w:lang w:val="ar" w:eastAsia="en-AU"/>
              </w:rPr>
              <w:t>ت: 9811 5331 </w:t>
            </w:r>
          </w:p>
        </w:tc>
        <w:tc>
          <w:tcPr>
            <w:tcW w:w="3000" w:type="dxa"/>
            <w:tcBorders>
              <w:top w:val="nil"/>
              <w:left w:val="nil"/>
              <w:bottom w:val="single" w:sz="6" w:space="0" w:color="auto"/>
              <w:right w:val="single" w:sz="6" w:space="0" w:color="auto"/>
            </w:tcBorders>
            <w:shd w:val="clear" w:color="auto" w:fill="auto"/>
            <w:hideMark/>
          </w:tcPr>
          <w:p w14:paraId="047FBF18" w14:textId="4540708D" w:rsidR="00821380" w:rsidRPr="005C74F8" w:rsidRDefault="007A3D5C" w:rsidP="006F34C8">
            <w:pPr>
              <w:spacing w:after="0" w:line="240" w:lineRule="auto"/>
              <w:ind w:left="120" w:hanging="5"/>
              <w:textAlignment w:val="baseline"/>
              <w:rPr>
                <w:rFonts w:ascii="Tahoma" w:hAnsi="Tahoma" w:cs="Tahoma"/>
                <w:sz w:val="18"/>
                <w:szCs w:val="18"/>
                <w:lang w:eastAsia="en-AU"/>
              </w:rPr>
            </w:pPr>
            <w:r w:rsidRPr="005C74F8">
              <w:rPr>
                <w:rFonts w:ascii="Tahoma" w:hAnsi="Tahoma" w:cs="Tahoma"/>
                <w:rtl/>
                <w:lang w:val="ar" w:eastAsia="en-AU"/>
              </w:rPr>
              <w:t>من 7 صباحاً إلى 11 مساءً، على مدار 7 أيام في الأسبوع </w:t>
            </w:r>
            <w:r w:rsidRPr="005C74F8" w:rsidDel="007A3D5C">
              <w:rPr>
                <w:rFonts w:ascii="Tahoma" w:hAnsi="Tahoma" w:cs="Tahoma"/>
                <w:rtl/>
                <w:lang w:val="ar" w:eastAsia="en-AU"/>
              </w:rPr>
              <w:t xml:space="preserve"> </w:t>
            </w:r>
          </w:p>
        </w:tc>
      </w:tr>
      <w:tr w:rsidR="00E86D16" w:rsidRPr="005C74F8" w14:paraId="157F5B1D" w14:textId="77777777" w:rsidTr="008F1E45">
        <w:tc>
          <w:tcPr>
            <w:tcW w:w="3000" w:type="dxa"/>
            <w:tcBorders>
              <w:top w:val="nil"/>
              <w:left w:val="single" w:sz="6" w:space="0" w:color="auto"/>
              <w:bottom w:val="single" w:sz="6" w:space="0" w:color="auto"/>
              <w:right w:val="single" w:sz="6" w:space="0" w:color="auto"/>
            </w:tcBorders>
            <w:shd w:val="clear" w:color="auto" w:fill="auto"/>
            <w:hideMark/>
          </w:tcPr>
          <w:p w14:paraId="27623D13" w14:textId="77777777" w:rsidR="00821380" w:rsidRPr="005C74F8" w:rsidRDefault="00FD086D" w:rsidP="0076421C">
            <w:pPr>
              <w:spacing w:after="0" w:line="240" w:lineRule="auto"/>
              <w:ind w:firstLine="90"/>
              <w:textAlignment w:val="baseline"/>
              <w:rPr>
                <w:rFonts w:ascii="Tahoma" w:hAnsi="Tahoma" w:cs="Tahoma"/>
                <w:sz w:val="18"/>
                <w:szCs w:val="18"/>
                <w:lang w:eastAsia="en-AU"/>
              </w:rPr>
            </w:pPr>
            <w:r w:rsidRPr="005C74F8">
              <w:rPr>
                <w:rFonts w:ascii="Tahoma" w:hAnsi="Tahoma" w:cs="Tahoma"/>
                <w:lang w:eastAsia="en-AU"/>
              </w:rPr>
              <w:t>Bendigo </w:t>
            </w:r>
          </w:p>
        </w:tc>
        <w:tc>
          <w:tcPr>
            <w:tcW w:w="3000" w:type="dxa"/>
            <w:tcBorders>
              <w:top w:val="nil"/>
              <w:left w:val="nil"/>
              <w:bottom w:val="single" w:sz="6" w:space="0" w:color="auto"/>
              <w:right w:val="single" w:sz="6" w:space="0" w:color="auto"/>
            </w:tcBorders>
            <w:shd w:val="clear" w:color="auto" w:fill="auto"/>
            <w:hideMark/>
          </w:tcPr>
          <w:p w14:paraId="7ECDC3C3"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Bendigo UFS Pharmacies </w:t>
            </w:r>
          </w:p>
          <w:p w14:paraId="36DC0315"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Corner View and Barnard Streets  </w:t>
            </w:r>
          </w:p>
          <w:p w14:paraId="316EFE31"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Bendigo </w:t>
            </w:r>
          </w:p>
          <w:p w14:paraId="0A1A752C" w14:textId="77777777" w:rsidR="00821380" w:rsidRPr="005C74F8" w:rsidRDefault="00FD086D" w:rsidP="006F34C8">
            <w:pPr>
              <w:bidi/>
              <w:spacing w:after="0" w:line="240" w:lineRule="auto"/>
              <w:ind w:left="60" w:right="420"/>
              <w:textAlignment w:val="baseline"/>
              <w:rPr>
                <w:rFonts w:ascii="Tahoma" w:hAnsi="Tahoma" w:cs="Tahoma"/>
                <w:sz w:val="18"/>
                <w:szCs w:val="18"/>
                <w:lang w:eastAsia="en-AU"/>
              </w:rPr>
            </w:pPr>
            <w:r w:rsidRPr="005C74F8">
              <w:rPr>
                <w:rFonts w:ascii="Tahoma" w:hAnsi="Tahoma" w:cs="Tahoma"/>
                <w:rtl/>
                <w:lang w:val="ar" w:eastAsia="en-AU"/>
              </w:rPr>
              <w:t>ت: 4610 5443 </w:t>
            </w:r>
          </w:p>
        </w:tc>
        <w:tc>
          <w:tcPr>
            <w:tcW w:w="3000" w:type="dxa"/>
            <w:tcBorders>
              <w:top w:val="nil"/>
              <w:left w:val="nil"/>
              <w:bottom w:val="single" w:sz="6" w:space="0" w:color="auto"/>
              <w:right w:val="single" w:sz="6" w:space="0" w:color="auto"/>
            </w:tcBorders>
            <w:shd w:val="clear" w:color="auto" w:fill="auto"/>
            <w:hideMark/>
          </w:tcPr>
          <w:p w14:paraId="0F38EA40" w14:textId="3E47CE85" w:rsidR="00821380" w:rsidRPr="005C74F8" w:rsidRDefault="007A3D5C" w:rsidP="006F34C8">
            <w:pPr>
              <w:spacing w:after="0" w:line="240" w:lineRule="auto"/>
              <w:ind w:left="120" w:hanging="5"/>
              <w:textAlignment w:val="baseline"/>
              <w:rPr>
                <w:rFonts w:ascii="Tahoma" w:hAnsi="Tahoma" w:cs="Tahoma"/>
                <w:sz w:val="18"/>
                <w:szCs w:val="18"/>
                <w:lang w:eastAsia="en-AU"/>
              </w:rPr>
            </w:pPr>
            <w:r w:rsidRPr="005C74F8">
              <w:rPr>
                <w:rFonts w:ascii="Tahoma" w:hAnsi="Tahoma" w:cs="Tahoma"/>
                <w:rtl/>
                <w:lang w:val="ar" w:eastAsia="en-AU"/>
              </w:rPr>
              <w:t>من 7 صباحاً إلى 11 مساءً، على مدار 7 أيام في الأسبوع </w:t>
            </w:r>
            <w:r w:rsidRPr="005C74F8" w:rsidDel="007A3D5C">
              <w:rPr>
                <w:rFonts w:ascii="Tahoma" w:hAnsi="Tahoma" w:cs="Tahoma"/>
                <w:rtl/>
                <w:lang w:val="ar" w:eastAsia="en-AU"/>
              </w:rPr>
              <w:t xml:space="preserve"> </w:t>
            </w:r>
          </w:p>
        </w:tc>
      </w:tr>
      <w:tr w:rsidR="00E86D16" w:rsidRPr="005C74F8" w14:paraId="4CA5F1EE" w14:textId="77777777" w:rsidTr="008F1E45">
        <w:tc>
          <w:tcPr>
            <w:tcW w:w="3000" w:type="dxa"/>
            <w:tcBorders>
              <w:top w:val="nil"/>
              <w:left w:val="single" w:sz="6" w:space="0" w:color="auto"/>
              <w:bottom w:val="single" w:sz="6" w:space="0" w:color="auto"/>
              <w:right w:val="single" w:sz="6" w:space="0" w:color="auto"/>
            </w:tcBorders>
            <w:shd w:val="clear" w:color="auto" w:fill="auto"/>
            <w:hideMark/>
          </w:tcPr>
          <w:p w14:paraId="54302E74" w14:textId="77777777" w:rsidR="00821380" w:rsidRPr="005C74F8" w:rsidRDefault="00FD086D" w:rsidP="0076421C">
            <w:pPr>
              <w:spacing w:after="0" w:line="240" w:lineRule="auto"/>
              <w:ind w:firstLine="90"/>
              <w:textAlignment w:val="baseline"/>
              <w:rPr>
                <w:rFonts w:ascii="Tahoma" w:hAnsi="Tahoma" w:cs="Tahoma"/>
                <w:sz w:val="18"/>
                <w:szCs w:val="18"/>
                <w:lang w:eastAsia="en-AU"/>
              </w:rPr>
            </w:pPr>
            <w:r w:rsidRPr="005C74F8">
              <w:rPr>
                <w:rFonts w:ascii="Tahoma" w:hAnsi="Tahoma" w:cs="Tahoma"/>
                <w:lang w:eastAsia="en-AU"/>
              </w:rPr>
              <w:t>Craigieburn </w:t>
            </w:r>
          </w:p>
        </w:tc>
        <w:tc>
          <w:tcPr>
            <w:tcW w:w="3000" w:type="dxa"/>
            <w:tcBorders>
              <w:top w:val="nil"/>
              <w:left w:val="nil"/>
              <w:bottom w:val="single" w:sz="6" w:space="0" w:color="auto"/>
              <w:right w:val="single" w:sz="6" w:space="0" w:color="auto"/>
            </w:tcBorders>
            <w:shd w:val="clear" w:color="auto" w:fill="auto"/>
            <w:hideMark/>
          </w:tcPr>
          <w:p w14:paraId="577300AA"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Chemist Discount Centre </w:t>
            </w:r>
          </w:p>
          <w:p w14:paraId="71ED6281"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 xml:space="preserve">2A/340 </w:t>
            </w:r>
            <w:r w:rsidRPr="005C74F8">
              <w:rPr>
                <w:rFonts w:ascii="Tahoma" w:hAnsi="Tahoma" w:cs="Tahoma"/>
                <w:lang w:eastAsia="en-AU"/>
              </w:rPr>
              <w:t>Craigieburn Road, </w:t>
            </w:r>
          </w:p>
          <w:p w14:paraId="3AE8EC85"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Craigieburn </w:t>
            </w:r>
          </w:p>
          <w:p w14:paraId="14C67553" w14:textId="77777777" w:rsidR="00821380" w:rsidRPr="005C74F8" w:rsidRDefault="00FD086D" w:rsidP="006F34C8">
            <w:pPr>
              <w:bidi/>
              <w:spacing w:after="0" w:line="240" w:lineRule="auto"/>
              <w:ind w:left="60" w:right="420"/>
              <w:textAlignment w:val="baseline"/>
              <w:rPr>
                <w:rFonts w:ascii="Tahoma" w:hAnsi="Tahoma" w:cs="Tahoma"/>
                <w:sz w:val="18"/>
                <w:szCs w:val="18"/>
                <w:lang w:eastAsia="en-AU"/>
              </w:rPr>
            </w:pPr>
            <w:r w:rsidRPr="005C74F8">
              <w:rPr>
                <w:rFonts w:ascii="Tahoma" w:hAnsi="Tahoma" w:cs="Tahoma"/>
                <w:rtl/>
                <w:lang w:val="ar" w:eastAsia="en-AU"/>
              </w:rPr>
              <w:t>ت: 4981 9308 </w:t>
            </w:r>
          </w:p>
        </w:tc>
        <w:tc>
          <w:tcPr>
            <w:tcW w:w="3000" w:type="dxa"/>
            <w:tcBorders>
              <w:top w:val="nil"/>
              <w:left w:val="nil"/>
              <w:bottom w:val="single" w:sz="6" w:space="0" w:color="auto"/>
              <w:right w:val="single" w:sz="6" w:space="0" w:color="auto"/>
            </w:tcBorders>
            <w:shd w:val="clear" w:color="auto" w:fill="auto"/>
            <w:hideMark/>
          </w:tcPr>
          <w:p w14:paraId="1C8F9DD0" w14:textId="0569AD4A" w:rsidR="00821380" w:rsidRPr="005C74F8" w:rsidRDefault="007A3D5C" w:rsidP="006F34C8">
            <w:pPr>
              <w:bidi/>
              <w:spacing w:after="0" w:line="240" w:lineRule="auto"/>
              <w:ind w:left="120" w:hanging="5"/>
              <w:textAlignment w:val="baseline"/>
              <w:rPr>
                <w:rFonts w:ascii="Tahoma" w:hAnsi="Tahoma" w:cs="Tahoma"/>
                <w:sz w:val="18"/>
                <w:szCs w:val="18"/>
                <w:lang w:eastAsia="en-AU"/>
              </w:rPr>
            </w:pPr>
            <w:r w:rsidRPr="005C74F8">
              <w:rPr>
                <w:rFonts w:ascii="Tahoma" w:hAnsi="Tahoma" w:cs="Tahoma"/>
                <w:rtl/>
                <w:lang w:val="ar" w:eastAsia="en-AU"/>
              </w:rPr>
              <w:t>من 7 صباحاً إلى 11 مساءً، على مدار 7 أيام في الأسبوع </w:t>
            </w:r>
          </w:p>
        </w:tc>
      </w:tr>
      <w:tr w:rsidR="00E86D16" w:rsidRPr="005C74F8" w14:paraId="273E18D2" w14:textId="77777777" w:rsidTr="008F1E45">
        <w:tc>
          <w:tcPr>
            <w:tcW w:w="3000" w:type="dxa"/>
            <w:tcBorders>
              <w:top w:val="nil"/>
              <w:left w:val="single" w:sz="6" w:space="0" w:color="auto"/>
              <w:bottom w:val="single" w:sz="6" w:space="0" w:color="auto"/>
              <w:right w:val="single" w:sz="6" w:space="0" w:color="auto"/>
            </w:tcBorders>
            <w:shd w:val="clear" w:color="auto" w:fill="auto"/>
            <w:hideMark/>
          </w:tcPr>
          <w:p w14:paraId="00767B4F" w14:textId="77777777" w:rsidR="00821380" w:rsidRPr="005C74F8" w:rsidRDefault="00FD086D" w:rsidP="0076421C">
            <w:pPr>
              <w:spacing w:after="0" w:line="240" w:lineRule="auto"/>
              <w:ind w:firstLine="90"/>
              <w:textAlignment w:val="baseline"/>
              <w:rPr>
                <w:rFonts w:ascii="Tahoma" w:hAnsi="Tahoma" w:cs="Tahoma"/>
                <w:sz w:val="18"/>
                <w:szCs w:val="18"/>
                <w:lang w:eastAsia="en-AU"/>
              </w:rPr>
            </w:pPr>
            <w:r w:rsidRPr="005C74F8">
              <w:rPr>
                <w:rFonts w:ascii="Tahoma" w:hAnsi="Tahoma" w:cs="Tahoma"/>
                <w:lang w:eastAsia="en-AU"/>
              </w:rPr>
              <w:t>Hoppers Crossing </w:t>
            </w:r>
          </w:p>
        </w:tc>
        <w:tc>
          <w:tcPr>
            <w:tcW w:w="3000" w:type="dxa"/>
            <w:tcBorders>
              <w:top w:val="nil"/>
              <w:left w:val="nil"/>
              <w:bottom w:val="single" w:sz="6" w:space="0" w:color="auto"/>
              <w:right w:val="single" w:sz="6" w:space="0" w:color="auto"/>
            </w:tcBorders>
            <w:shd w:val="clear" w:color="auto" w:fill="auto"/>
            <w:hideMark/>
          </w:tcPr>
          <w:p w14:paraId="5C653AAC"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Chemist Warehouse </w:t>
            </w:r>
          </w:p>
          <w:p w14:paraId="3288C26F"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Shop 24-25, 428 Old Geelong Rd </w:t>
            </w:r>
          </w:p>
          <w:p w14:paraId="4397FB7C"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Hoppers Crossing </w:t>
            </w:r>
          </w:p>
          <w:p w14:paraId="389791C0" w14:textId="77777777" w:rsidR="00821380" w:rsidRPr="005C74F8" w:rsidRDefault="00FD086D" w:rsidP="006F34C8">
            <w:pPr>
              <w:bidi/>
              <w:spacing w:after="0" w:line="240" w:lineRule="auto"/>
              <w:ind w:left="60" w:right="420"/>
              <w:textAlignment w:val="baseline"/>
              <w:rPr>
                <w:rFonts w:ascii="Tahoma" w:hAnsi="Tahoma" w:cs="Tahoma"/>
                <w:sz w:val="18"/>
                <w:szCs w:val="18"/>
                <w:lang w:eastAsia="en-AU"/>
              </w:rPr>
            </w:pPr>
            <w:r w:rsidRPr="005C74F8">
              <w:rPr>
                <w:rFonts w:ascii="Tahoma" w:hAnsi="Tahoma" w:cs="Tahoma"/>
                <w:rtl/>
                <w:lang w:val="ar" w:eastAsia="en-AU"/>
              </w:rPr>
              <w:t>ت: 0040 9931 </w:t>
            </w:r>
          </w:p>
        </w:tc>
        <w:tc>
          <w:tcPr>
            <w:tcW w:w="3000" w:type="dxa"/>
            <w:tcBorders>
              <w:top w:val="nil"/>
              <w:left w:val="nil"/>
              <w:bottom w:val="single" w:sz="6" w:space="0" w:color="auto"/>
              <w:right w:val="single" w:sz="6" w:space="0" w:color="auto"/>
            </w:tcBorders>
            <w:shd w:val="clear" w:color="auto" w:fill="auto"/>
            <w:hideMark/>
          </w:tcPr>
          <w:p w14:paraId="29BF3417" w14:textId="2B1644E6" w:rsidR="00821380" w:rsidRPr="005C74F8" w:rsidRDefault="007A3D5C" w:rsidP="006F34C8">
            <w:pPr>
              <w:bidi/>
              <w:spacing w:after="0" w:line="240" w:lineRule="auto"/>
              <w:ind w:left="120" w:hanging="5"/>
              <w:textAlignment w:val="baseline"/>
              <w:rPr>
                <w:rFonts w:ascii="Tahoma" w:hAnsi="Tahoma" w:cs="Tahoma"/>
                <w:sz w:val="18"/>
                <w:szCs w:val="18"/>
                <w:lang w:eastAsia="en-AU"/>
              </w:rPr>
            </w:pPr>
            <w:r w:rsidRPr="005C74F8">
              <w:rPr>
                <w:rFonts w:ascii="Tahoma" w:hAnsi="Tahoma" w:cs="Tahoma"/>
                <w:rtl/>
                <w:lang w:val="ar" w:eastAsia="en-AU"/>
              </w:rPr>
              <w:t>من 7 صباحاً إلى 11 مساءً، على مدار 7 أيام في الأسبوع </w:t>
            </w:r>
          </w:p>
        </w:tc>
      </w:tr>
      <w:tr w:rsidR="00E86D16" w:rsidRPr="005C74F8" w14:paraId="08175255" w14:textId="77777777" w:rsidTr="008F1E45">
        <w:tc>
          <w:tcPr>
            <w:tcW w:w="3000" w:type="dxa"/>
            <w:tcBorders>
              <w:top w:val="nil"/>
              <w:left w:val="single" w:sz="6" w:space="0" w:color="auto"/>
              <w:bottom w:val="single" w:sz="6" w:space="0" w:color="auto"/>
              <w:right w:val="single" w:sz="6" w:space="0" w:color="auto"/>
            </w:tcBorders>
            <w:shd w:val="clear" w:color="auto" w:fill="auto"/>
            <w:hideMark/>
          </w:tcPr>
          <w:p w14:paraId="68C5812D" w14:textId="77777777" w:rsidR="00821380" w:rsidRPr="005C74F8" w:rsidRDefault="00FD086D" w:rsidP="0076421C">
            <w:pPr>
              <w:spacing w:after="0" w:line="240" w:lineRule="auto"/>
              <w:ind w:firstLine="90"/>
              <w:textAlignment w:val="baseline"/>
              <w:rPr>
                <w:rFonts w:ascii="Tahoma" w:hAnsi="Tahoma" w:cs="Tahoma"/>
                <w:sz w:val="18"/>
                <w:szCs w:val="18"/>
                <w:lang w:eastAsia="en-AU"/>
              </w:rPr>
            </w:pPr>
            <w:r w:rsidRPr="005C74F8">
              <w:rPr>
                <w:rFonts w:ascii="Tahoma" w:hAnsi="Tahoma" w:cs="Tahoma"/>
                <w:lang w:eastAsia="en-AU"/>
              </w:rPr>
              <w:t>Melton </w:t>
            </w:r>
          </w:p>
        </w:tc>
        <w:tc>
          <w:tcPr>
            <w:tcW w:w="3000" w:type="dxa"/>
            <w:tcBorders>
              <w:top w:val="nil"/>
              <w:left w:val="nil"/>
              <w:bottom w:val="single" w:sz="6" w:space="0" w:color="auto"/>
              <w:right w:val="single" w:sz="6" w:space="0" w:color="auto"/>
            </w:tcBorders>
            <w:shd w:val="clear" w:color="auto" w:fill="auto"/>
            <w:hideMark/>
          </w:tcPr>
          <w:p w14:paraId="7BF994BA"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Chemist Warehouse </w:t>
            </w:r>
          </w:p>
          <w:p w14:paraId="30CBADAA"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Unit 4 Melton Gateway, 66-84 High St,  </w:t>
            </w:r>
          </w:p>
          <w:p w14:paraId="10D2239C"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Melton </w:t>
            </w:r>
          </w:p>
          <w:p w14:paraId="68ACCAC5" w14:textId="77777777" w:rsidR="00821380" w:rsidRPr="005C74F8" w:rsidRDefault="00FD086D" w:rsidP="006F34C8">
            <w:pPr>
              <w:bidi/>
              <w:spacing w:after="0" w:line="240" w:lineRule="auto"/>
              <w:ind w:left="60" w:right="420"/>
              <w:textAlignment w:val="baseline"/>
              <w:rPr>
                <w:rFonts w:ascii="Tahoma" w:hAnsi="Tahoma" w:cs="Tahoma"/>
                <w:sz w:val="18"/>
                <w:szCs w:val="18"/>
                <w:lang w:eastAsia="en-AU"/>
              </w:rPr>
            </w:pPr>
            <w:r w:rsidRPr="005C74F8">
              <w:rPr>
                <w:rFonts w:ascii="Tahoma" w:hAnsi="Tahoma" w:cs="Tahoma"/>
                <w:rtl/>
                <w:lang w:val="ar" w:eastAsia="en-AU"/>
              </w:rPr>
              <w:t>ت: 8733 9746 </w:t>
            </w:r>
          </w:p>
        </w:tc>
        <w:tc>
          <w:tcPr>
            <w:tcW w:w="3000" w:type="dxa"/>
            <w:tcBorders>
              <w:top w:val="nil"/>
              <w:left w:val="nil"/>
              <w:bottom w:val="single" w:sz="6" w:space="0" w:color="auto"/>
              <w:right w:val="single" w:sz="6" w:space="0" w:color="auto"/>
            </w:tcBorders>
            <w:shd w:val="clear" w:color="auto" w:fill="auto"/>
            <w:hideMark/>
          </w:tcPr>
          <w:p w14:paraId="3F750A42" w14:textId="3A7B08D7" w:rsidR="00821380" w:rsidRPr="005C74F8" w:rsidRDefault="007A3D5C" w:rsidP="006F34C8">
            <w:pPr>
              <w:spacing w:after="0" w:line="240" w:lineRule="auto"/>
              <w:ind w:left="120" w:hanging="5"/>
              <w:textAlignment w:val="baseline"/>
              <w:rPr>
                <w:rFonts w:ascii="Tahoma" w:hAnsi="Tahoma" w:cs="Tahoma"/>
                <w:sz w:val="18"/>
                <w:szCs w:val="18"/>
                <w:lang w:eastAsia="en-AU"/>
              </w:rPr>
            </w:pPr>
            <w:r w:rsidRPr="005C74F8">
              <w:rPr>
                <w:rFonts w:ascii="Tahoma" w:hAnsi="Tahoma" w:cs="Tahoma"/>
                <w:rtl/>
                <w:lang w:val="ar" w:eastAsia="en-AU"/>
              </w:rPr>
              <w:t>من 7 صباحاً إلى 11 مساءً، على مدار 7 أيام في الأسبوع </w:t>
            </w:r>
            <w:r w:rsidRPr="005C74F8">
              <w:rPr>
                <w:rFonts w:ascii="Tahoma" w:hAnsi="Tahoma" w:cs="Tahoma"/>
                <w:lang w:eastAsia="en-AU"/>
              </w:rPr>
              <w:t> </w:t>
            </w:r>
          </w:p>
        </w:tc>
      </w:tr>
      <w:tr w:rsidR="00E86D16" w:rsidRPr="005C74F8" w14:paraId="4CBD3096" w14:textId="77777777" w:rsidTr="008F1E45">
        <w:tc>
          <w:tcPr>
            <w:tcW w:w="3000" w:type="dxa"/>
            <w:tcBorders>
              <w:top w:val="nil"/>
              <w:left w:val="single" w:sz="6" w:space="0" w:color="auto"/>
              <w:bottom w:val="single" w:sz="6" w:space="0" w:color="auto"/>
              <w:right w:val="single" w:sz="6" w:space="0" w:color="auto"/>
            </w:tcBorders>
            <w:shd w:val="clear" w:color="auto" w:fill="auto"/>
            <w:hideMark/>
          </w:tcPr>
          <w:p w14:paraId="01BE3DE1" w14:textId="77777777" w:rsidR="00821380" w:rsidRPr="005C74F8" w:rsidRDefault="00FD086D" w:rsidP="0076421C">
            <w:pPr>
              <w:spacing w:after="0" w:line="240" w:lineRule="auto"/>
              <w:ind w:firstLine="90"/>
              <w:textAlignment w:val="baseline"/>
              <w:rPr>
                <w:rFonts w:ascii="Tahoma" w:hAnsi="Tahoma" w:cs="Tahoma"/>
                <w:sz w:val="18"/>
                <w:szCs w:val="18"/>
                <w:lang w:eastAsia="en-AU"/>
              </w:rPr>
            </w:pPr>
            <w:r w:rsidRPr="005C74F8">
              <w:rPr>
                <w:rFonts w:ascii="Tahoma" w:hAnsi="Tahoma" w:cs="Tahoma"/>
                <w:lang w:eastAsia="en-AU"/>
              </w:rPr>
              <w:t>Mildura </w:t>
            </w:r>
          </w:p>
        </w:tc>
        <w:tc>
          <w:tcPr>
            <w:tcW w:w="3000" w:type="dxa"/>
            <w:tcBorders>
              <w:top w:val="nil"/>
              <w:left w:val="nil"/>
              <w:bottom w:val="single" w:sz="6" w:space="0" w:color="auto"/>
              <w:right w:val="single" w:sz="6" w:space="0" w:color="auto"/>
            </w:tcBorders>
            <w:shd w:val="clear" w:color="auto" w:fill="auto"/>
            <w:hideMark/>
          </w:tcPr>
          <w:p w14:paraId="7A58A0A6"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Chemist Warehouse </w:t>
            </w:r>
          </w:p>
          <w:p w14:paraId="3517FE30"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 xml:space="preserve">114A -118 </w:t>
            </w:r>
            <w:proofErr w:type="spellStart"/>
            <w:r w:rsidRPr="005C74F8">
              <w:rPr>
                <w:rFonts w:ascii="Tahoma" w:hAnsi="Tahoma" w:cs="Tahoma"/>
                <w:lang w:eastAsia="en-AU"/>
              </w:rPr>
              <w:t>Langtree</w:t>
            </w:r>
            <w:proofErr w:type="spellEnd"/>
            <w:r w:rsidRPr="005C74F8">
              <w:rPr>
                <w:rFonts w:ascii="Tahoma" w:hAnsi="Tahoma" w:cs="Tahoma"/>
                <w:lang w:eastAsia="en-AU"/>
              </w:rPr>
              <w:t xml:space="preserve"> Ave,  </w:t>
            </w:r>
          </w:p>
          <w:p w14:paraId="747F47FC"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Mildura </w:t>
            </w:r>
          </w:p>
          <w:p w14:paraId="51F97280" w14:textId="77777777" w:rsidR="00821380" w:rsidRPr="005C74F8" w:rsidRDefault="00FD086D" w:rsidP="006F34C8">
            <w:pPr>
              <w:bidi/>
              <w:spacing w:after="0" w:line="240" w:lineRule="auto"/>
              <w:ind w:left="60" w:right="420"/>
              <w:textAlignment w:val="baseline"/>
              <w:rPr>
                <w:rFonts w:ascii="Tahoma" w:hAnsi="Tahoma" w:cs="Tahoma"/>
                <w:sz w:val="18"/>
                <w:szCs w:val="18"/>
                <w:lang w:eastAsia="en-AU"/>
              </w:rPr>
            </w:pPr>
            <w:r w:rsidRPr="005C74F8">
              <w:rPr>
                <w:rFonts w:ascii="Tahoma" w:hAnsi="Tahoma" w:cs="Tahoma"/>
                <w:rtl/>
                <w:lang w:val="ar" w:eastAsia="en-AU"/>
              </w:rPr>
              <w:t>ت: 2383 5023 </w:t>
            </w:r>
          </w:p>
        </w:tc>
        <w:tc>
          <w:tcPr>
            <w:tcW w:w="3000" w:type="dxa"/>
            <w:tcBorders>
              <w:top w:val="nil"/>
              <w:left w:val="nil"/>
              <w:bottom w:val="single" w:sz="6" w:space="0" w:color="auto"/>
              <w:right w:val="single" w:sz="6" w:space="0" w:color="auto"/>
            </w:tcBorders>
            <w:shd w:val="clear" w:color="auto" w:fill="auto"/>
            <w:hideMark/>
          </w:tcPr>
          <w:p w14:paraId="69AA7E53" w14:textId="77777777" w:rsidR="00821380" w:rsidRPr="005C74F8" w:rsidRDefault="00FD086D" w:rsidP="006F34C8">
            <w:pPr>
              <w:bidi/>
              <w:spacing w:after="0" w:line="240" w:lineRule="auto"/>
              <w:ind w:left="120" w:hanging="5"/>
              <w:textAlignment w:val="baseline"/>
              <w:rPr>
                <w:rFonts w:ascii="Tahoma" w:hAnsi="Tahoma" w:cs="Tahoma"/>
                <w:sz w:val="18"/>
                <w:szCs w:val="18"/>
                <w:lang w:eastAsia="en-AU"/>
              </w:rPr>
            </w:pPr>
            <w:r w:rsidRPr="005C74F8">
              <w:rPr>
                <w:rFonts w:ascii="Tahoma" w:hAnsi="Tahoma" w:cs="Tahoma"/>
                <w:rtl/>
                <w:lang w:val="ar" w:eastAsia="en-AU"/>
              </w:rPr>
              <w:t xml:space="preserve">من 7 صباحاً إلى 11 </w:t>
            </w:r>
            <w:r w:rsidRPr="005C74F8">
              <w:rPr>
                <w:rFonts w:ascii="Tahoma" w:hAnsi="Tahoma" w:cs="Tahoma"/>
                <w:rtl/>
                <w:lang w:val="ar" w:eastAsia="en-AU"/>
              </w:rPr>
              <w:t>مساءً، على مدار 7 أيام في الأسبوع </w:t>
            </w:r>
          </w:p>
        </w:tc>
      </w:tr>
      <w:tr w:rsidR="00E86D16" w:rsidRPr="005C74F8" w14:paraId="0E5D1CFA" w14:textId="77777777" w:rsidTr="008F1E45">
        <w:tc>
          <w:tcPr>
            <w:tcW w:w="3000" w:type="dxa"/>
            <w:tcBorders>
              <w:top w:val="nil"/>
              <w:left w:val="single" w:sz="6" w:space="0" w:color="auto"/>
              <w:bottom w:val="single" w:sz="6" w:space="0" w:color="auto"/>
              <w:right w:val="single" w:sz="6" w:space="0" w:color="auto"/>
            </w:tcBorders>
            <w:shd w:val="clear" w:color="auto" w:fill="auto"/>
            <w:hideMark/>
          </w:tcPr>
          <w:p w14:paraId="5CB5752A" w14:textId="77777777" w:rsidR="00821380" w:rsidRPr="005C74F8" w:rsidRDefault="00FD086D" w:rsidP="0076421C">
            <w:pPr>
              <w:spacing w:after="0" w:line="240" w:lineRule="auto"/>
              <w:ind w:firstLine="90"/>
              <w:textAlignment w:val="baseline"/>
              <w:rPr>
                <w:rFonts w:ascii="Tahoma" w:hAnsi="Tahoma" w:cs="Tahoma"/>
                <w:sz w:val="18"/>
                <w:szCs w:val="18"/>
                <w:lang w:eastAsia="en-AU"/>
              </w:rPr>
            </w:pPr>
            <w:r w:rsidRPr="005C74F8">
              <w:rPr>
                <w:rFonts w:ascii="Tahoma" w:hAnsi="Tahoma" w:cs="Tahoma"/>
                <w:lang w:eastAsia="en-AU"/>
              </w:rPr>
              <w:t>Traralgon </w:t>
            </w:r>
          </w:p>
          <w:p w14:paraId="385CC711" w14:textId="77777777" w:rsidR="00821380" w:rsidRPr="005C74F8" w:rsidRDefault="00FD086D" w:rsidP="0076421C">
            <w:pPr>
              <w:spacing w:after="0" w:line="240" w:lineRule="auto"/>
              <w:ind w:firstLine="90"/>
              <w:textAlignment w:val="baseline"/>
              <w:rPr>
                <w:rFonts w:ascii="Tahoma" w:hAnsi="Tahoma" w:cs="Tahoma"/>
                <w:sz w:val="18"/>
                <w:szCs w:val="18"/>
                <w:lang w:eastAsia="en-AU"/>
              </w:rPr>
            </w:pPr>
            <w:r w:rsidRPr="005C74F8">
              <w:rPr>
                <w:rFonts w:ascii="Tahoma" w:hAnsi="Tahoma" w:cs="Tahoma"/>
                <w:lang w:eastAsia="en-AU"/>
              </w:rPr>
              <w:t> </w:t>
            </w:r>
          </w:p>
        </w:tc>
        <w:tc>
          <w:tcPr>
            <w:tcW w:w="3000" w:type="dxa"/>
            <w:tcBorders>
              <w:top w:val="nil"/>
              <w:left w:val="nil"/>
              <w:bottom w:val="single" w:sz="6" w:space="0" w:color="auto"/>
              <w:right w:val="single" w:sz="6" w:space="0" w:color="auto"/>
            </w:tcBorders>
            <w:shd w:val="clear" w:color="auto" w:fill="auto"/>
            <w:hideMark/>
          </w:tcPr>
          <w:p w14:paraId="5A4DA5D9"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Chemist Warehouse </w:t>
            </w:r>
          </w:p>
          <w:p w14:paraId="6FE06B64"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92 Franklin St,  </w:t>
            </w:r>
          </w:p>
          <w:p w14:paraId="0F84DB4F"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Traralgon </w:t>
            </w:r>
          </w:p>
          <w:p w14:paraId="76DE2277" w14:textId="77777777" w:rsidR="00821380" w:rsidRPr="005C74F8" w:rsidRDefault="00FD086D" w:rsidP="006F34C8">
            <w:pPr>
              <w:bidi/>
              <w:spacing w:after="0" w:line="240" w:lineRule="auto"/>
              <w:ind w:left="60" w:right="420"/>
              <w:textAlignment w:val="baseline"/>
              <w:rPr>
                <w:rFonts w:ascii="Tahoma" w:hAnsi="Tahoma" w:cs="Tahoma"/>
                <w:sz w:val="18"/>
                <w:szCs w:val="18"/>
                <w:lang w:eastAsia="en-AU"/>
              </w:rPr>
            </w:pPr>
            <w:r w:rsidRPr="005C74F8">
              <w:rPr>
                <w:rFonts w:ascii="Tahoma" w:hAnsi="Tahoma" w:cs="Tahoma"/>
                <w:rtl/>
                <w:lang w:val="ar" w:eastAsia="en-AU"/>
              </w:rPr>
              <w:t>ت: 2003 5174 </w:t>
            </w:r>
          </w:p>
        </w:tc>
        <w:tc>
          <w:tcPr>
            <w:tcW w:w="3000" w:type="dxa"/>
            <w:tcBorders>
              <w:top w:val="nil"/>
              <w:left w:val="nil"/>
              <w:bottom w:val="single" w:sz="6" w:space="0" w:color="auto"/>
              <w:right w:val="single" w:sz="6" w:space="0" w:color="auto"/>
            </w:tcBorders>
            <w:shd w:val="clear" w:color="auto" w:fill="auto"/>
            <w:hideMark/>
          </w:tcPr>
          <w:p w14:paraId="21427A5E" w14:textId="38AC07DC" w:rsidR="00821380" w:rsidRPr="005C74F8" w:rsidRDefault="007A3D5C" w:rsidP="006F34C8">
            <w:pPr>
              <w:spacing w:after="0" w:line="240" w:lineRule="auto"/>
              <w:ind w:left="120" w:hanging="5"/>
              <w:textAlignment w:val="baseline"/>
              <w:rPr>
                <w:rFonts w:ascii="Tahoma" w:hAnsi="Tahoma" w:cs="Tahoma"/>
                <w:sz w:val="18"/>
                <w:szCs w:val="18"/>
                <w:lang w:eastAsia="en-AU"/>
              </w:rPr>
            </w:pPr>
            <w:r w:rsidRPr="005C74F8">
              <w:rPr>
                <w:rFonts w:ascii="Tahoma" w:hAnsi="Tahoma" w:cs="Tahoma"/>
                <w:rtl/>
                <w:lang w:val="ar" w:eastAsia="en-AU"/>
              </w:rPr>
              <w:t>من 7 صباحاً إلى 11 مساءً، على مدار 7 أيام في الأسبوع </w:t>
            </w:r>
            <w:r w:rsidRPr="005C74F8" w:rsidDel="007A3D5C">
              <w:rPr>
                <w:rFonts w:ascii="Tahoma" w:hAnsi="Tahoma" w:cs="Tahoma"/>
                <w:rtl/>
                <w:lang w:val="ar" w:eastAsia="en-AU"/>
              </w:rPr>
              <w:t xml:space="preserve"> </w:t>
            </w:r>
          </w:p>
        </w:tc>
      </w:tr>
      <w:tr w:rsidR="00E86D16" w:rsidRPr="005C74F8" w14:paraId="287036B3" w14:textId="77777777" w:rsidTr="008F1E45">
        <w:tc>
          <w:tcPr>
            <w:tcW w:w="3000" w:type="dxa"/>
            <w:tcBorders>
              <w:top w:val="nil"/>
              <w:left w:val="single" w:sz="6" w:space="0" w:color="auto"/>
              <w:bottom w:val="single" w:sz="6" w:space="0" w:color="auto"/>
              <w:right w:val="single" w:sz="6" w:space="0" w:color="auto"/>
            </w:tcBorders>
            <w:shd w:val="clear" w:color="auto" w:fill="auto"/>
            <w:hideMark/>
          </w:tcPr>
          <w:p w14:paraId="2AABA172" w14:textId="77777777" w:rsidR="00821380" w:rsidRPr="005C74F8" w:rsidRDefault="00FD086D" w:rsidP="0076421C">
            <w:pPr>
              <w:spacing w:after="0" w:line="240" w:lineRule="auto"/>
              <w:ind w:firstLine="90"/>
              <w:textAlignment w:val="baseline"/>
              <w:rPr>
                <w:rFonts w:ascii="Tahoma" w:hAnsi="Tahoma" w:cs="Tahoma"/>
                <w:sz w:val="18"/>
                <w:szCs w:val="18"/>
                <w:lang w:eastAsia="en-AU"/>
              </w:rPr>
            </w:pPr>
            <w:r w:rsidRPr="005C74F8">
              <w:rPr>
                <w:rFonts w:ascii="Tahoma" w:hAnsi="Tahoma" w:cs="Tahoma"/>
                <w:lang w:eastAsia="en-AU"/>
              </w:rPr>
              <w:t>Yarraville </w:t>
            </w:r>
          </w:p>
        </w:tc>
        <w:tc>
          <w:tcPr>
            <w:tcW w:w="3000" w:type="dxa"/>
            <w:tcBorders>
              <w:top w:val="nil"/>
              <w:left w:val="nil"/>
              <w:bottom w:val="single" w:sz="6" w:space="0" w:color="auto"/>
              <w:right w:val="single" w:sz="6" w:space="0" w:color="auto"/>
            </w:tcBorders>
            <w:shd w:val="clear" w:color="auto" w:fill="auto"/>
            <w:hideMark/>
          </w:tcPr>
          <w:p w14:paraId="155D5315"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proofErr w:type="spellStart"/>
            <w:r w:rsidRPr="005C74F8">
              <w:rPr>
                <w:rFonts w:ascii="Tahoma" w:hAnsi="Tahoma" w:cs="Tahoma"/>
                <w:lang w:eastAsia="en-AU"/>
              </w:rPr>
              <w:t>Carnovale</w:t>
            </w:r>
            <w:proofErr w:type="spellEnd"/>
            <w:r w:rsidRPr="005C74F8">
              <w:rPr>
                <w:rFonts w:ascii="Tahoma" w:hAnsi="Tahoma" w:cs="Tahoma"/>
                <w:lang w:eastAsia="en-AU"/>
              </w:rPr>
              <w:t xml:space="preserve"> Pharmacy </w:t>
            </w:r>
          </w:p>
          <w:p w14:paraId="3848F6BD"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149 Somerville Road,  </w:t>
            </w:r>
          </w:p>
          <w:p w14:paraId="622E8DA5" w14:textId="77777777" w:rsidR="00821380" w:rsidRPr="005C74F8" w:rsidRDefault="00FD086D" w:rsidP="006F34C8">
            <w:pPr>
              <w:spacing w:after="0" w:line="240" w:lineRule="auto"/>
              <w:ind w:left="60" w:right="420"/>
              <w:textAlignment w:val="baseline"/>
              <w:rPr>
                <w:rFonts w:ascii="Tahoma" w:hAnsi="Tahoma" w:cs="Tahoma"/>
                <w:sz w:val="18"/>
                <w:szCs w:val="18"/>
                <w:lang w:eastAsia="en-AU"/>
              </w:rPr>
            </w:pPr>
            <w:r w:rsidRPr="005C74F8">
              <w:rPr>
                <w:rFonts w:ascii="Tahoma" w:hAnsi="Tahoma" w:cs="Tahoma"/>
                <w:lang w:eastAsia="en-AU"/>
              </w:rPr>
              <w:t>Yarraville </w:t>
            </w:r>
          </w:p>
          <w:p w14:paraId="2EFCDCBE" w14:textId="77777777" w:rsidR="00821380" w:rsidRPr="005C74F8" w:rsidRDefault="00FD086D" w:rsidP="006F34C8">
            <w:pPr>
              <w:bidi/>
              <w:spacing w:after="0" w:line="240" w:lineRule="auto"/>
              <w:ind w:left="60" w:right="420"/>
              <w:textAlignment w:val="baseline"/>
              <w:rPr>
                <w:rFonts w:ascii="Tahoma" w:hAnsi="Tahoma" w:cs="Tahoma"/>
                <w:sz w:val="18"/>
                <w:szCs w:val="18"/>
                <w:lang w:eastAsia="en-AU"/>
              </w:rPr>
            </w:pPr>
            <w:r w:rsidRPr="005C74F8">
              <w:rPr>
                <w:rFonts w:ascii="Tahoma" w:hAnsi="Tahoma" w:cs="Tahoma"/>
                <w:rtl/>
                <w:lang w:val="ar" w:eastAsia="en-AU"/>
              </w:rPr>
              <w:t>ت: 7557 9314 </w:t>
            </w:r>
          </w:p>
        </w:tc>
        <w:tc>
          <w:tcPr>
            <w:tcW w:w="3000" w:type="dxa"/>
            <w:tcBorders>
              <w:top w:val="nil"/>
              <w:left w:val="nil"/>
              <w:bottom w:val="single" w:sz="6" w:space="0" w:color="auto"/>
              <w:right w:val="single" w:sz="6" w:space="0" w:color="auto"/>
            </w:tcBorders>
            <w:shd w:val="clear" w:color="auto" w:fill="auto"/>
            <w:hideMark/>
          </w:tcPr>
          <w:p w14:paraId="4F4F189E" w14:textId="22CE4CF1" w:rsidR="00821380" w:rsidRPr="005C74F8" w:rsidRDefault="007A3D5C" w:rsidP="006F34C8">
            <w:pPr>
              <w:spacing w:after="0" w:line="240" w:lineRule="auto"/>
              <w:ind w:left="120" w:hanging="5"/>
              <w:textAlignment w:val="baseline"/>
              <w:rPr>
                <w:rFonts w:ascii="Tahoma" w:hAnsi="Tahoma" w:cs="Tahoma"/>
                <w:sz w:val="18"/>
                <w:szCs w:val="18"/>
                <w:lang w:eastAsia="en-AU"/>
              </w:rPr>
            </w:pPr>
            <w:r w:rsidRPr="005C74F8">
              <w:rPr>
                <w:rFonts w:ascii="Tahoma" w:hAnsi="Tahoma" w:cs="Tahoma"/>
                <w:rtl/>
                <w:lang w:val="ar" w:eastAsia="en-AU"/>
              </w:rPr>
              <w:t>من 7 صباحاً إلى 11 مساءً، على مدار 7 أيام في الأسبوع </w:t>
            </w:r>
            <w:r w:rsidRPr="005C74F8" w:rsidDel="007A3D5C">
              <w:rPr>
                <w:rFonts w:ascii="Tahoma" w:hAnsi="Tahoma" w:cs="Tahoma"/>
                <w:rtl/>
                <w:lang w:val="ar" w:eastAsia="en-AU"/>
              </w:rPr>
              <w:t xml:space="preserve"> </w:t>
            </w:r>
          </w:p>
        </w:tc>
      </w:tr>
      <w:bookmarkEnd w:id="0"/>
    </w:tbl>
    <w:p w14:paraId="73EF2793" w14:textId="77777777" w:rsidR="00821380" w:rsidRPr="005C74F8" w:rsidRDefault="00821380" w:rsidP="00200176">
      <w:pPr>
        <w:pStyle w:val="Body"/>
        <w:rPr>
          <w:rFonts w:ascii="Tahoma" w:hAnsi="Tahoma" w:cs="Tahoma"/>
        </w:rPr>
      </w:pPr>
    </w:p>
    <w:p w14:paraId="38CE153C" w14:textId="77777777" w:rsidR="00821380" w:rsidRPr="005C74F8" w:rsidRDefault="00FD086D">
      <w:pPr>
        <w:spacing w:after="0" w:line="240" w:lineRule="auto"/>
        <w:rPr>
          <w:rFonts w:ascii="Tahoma" w:eastAsia="Times" w:hAnsi="Tahoma" w:cs="Tahoma"/>
        </w:rPr>
      </w:pPr>
      <w:r w:rsidRPr="005C74F8">
        <w:rPr>
          <w:rFonts w:ascii="Tahoma" w:hAnsi="Tahoma" w:cs="Tahoma"/>
        </w:rPr>
        <w:br w:type="page"/>
      </w:r>
    </w:p>
    <w:p w14:paraId="551168C0" w14:textId="77777777" w:rsidR="00200176" w:rsidRPr="005C74F8" w:rsidRDefault="00200176" w:rsidP="00200176">
      <w:pPr>
        <w:pStyle w:val="Body"/>
        <w:rPr>
          <w:rFonts w:ascii="Tahoma" w:hAnsi="Tahoma" w:cs="Tahoma"/>
        </w:rPr>
      </w:pPr>
    </w:p>
    <w:tbl>
      <w:tblPr>
        <w:tblStyle w:val="TableGrid"/>
        <w:tblW w:w="0" w:type="auto"/>
        <w:tblCellMar>
          <w:bottom w:w="108" w:type="dxa"/>
        </w:tblCellMar>
        <w:tblLook w:val="0600" w:firstRow="0" w:lastRow="0" w:firstColumn="0" w:lastColumn="0" w:noHBand="1" w:noVBand="1"/>
      </w:tblPr>
      <w:tblGrid>
        <w:gridCol w:w="10194"/>
      </w:tblGrid>
      <w:tr w:rsidR="00E86D16" w:rsidRPr="005C74F8" w14:paraId="6A6495F8" w14:textId="77777777" w:rsidTr="00EC40D5">
        <w:tc>
          <w:tcPr>
            <w:tcW w:w="10194" w:type="dxa"/>
          </w:tcPr>
          <w:p w14:paraId="17EC724E" w14:textId="77777777" w:rsidR="0055119B" w:rsidRPr="005C74F8" w:rsidRDefault="00FD086D" w:rsidP="0055119B">
            <w:pPr>
              <w:pStyle w:val="Accessibilitypara"/>
              <w:bidi/>
              <w:rPr>
                <w:rFonts w:ascii="Tahoma" w:hAnsi="Tahoma" w:cs="Tahoma"/>
              </w:rPr>
            </w:pPr>
            <w:bookmarkStart w:id="1" w:name="_Hlk37240926"/>
            <w:r w:rsidRPr="005C74F8">
              <w:rPr>
                <w:rFonts w:ascii="Tahoma" w:hAnsi="Tahoma" w:cs="Tahoma"/>
                <w:rtl/>
                <w:lang w:val="ar"/>
              </w:rPr>
              <w:t xml:space="preserve">للحصول على هذا المستند بتنسيق آخر، اتصل على رقم 172 650 1300، باستخدام خدمة دعم ضعاف السمع والنطقNational Relay Service على رقم 77 36 13 إذا لزم الأمر، أو على طريق ارسال بريد إلكتروني إلى الوحدة </w:t>
            </w:r>
            <w:r w:rsidRPr="005C74F8">
              <w:rPr>
                <w:rFonts w:ascii="Tahoma" w:hAnsi="Tahoma" w:cs="Tahoma"/>
                <w:rtl/>
                <w:lang w:val="ar"/>
              </w:rPr>
              <w:t>الرئيسية للصحة المجتمعية والفموية على &lt;</w:t>
            </w:r>
            <w:hyperlink r:id="rId16" w:history="1">
              <w:r w:rsidR="00821380" w:rsidRPr="005C74F8">
                <w:rPr>
                  <w:rStyle w:val="Hyperlink"/>
                  <w:rFonts w:ascii="Tahoma" w:hAnsi="Tahoma" w:cs="Tahoma"/>
                  <w:rtl/>
                  <w:lang w:val="ar"/>
                </w:rPr>
                <w:t>Supercarepharmacies@health.vic.gov.au</w:t>
              </w:r>
            </w:hyperlink>
            <w:r w:rsidRPr="005C74F8">
              <w:rPr>
                <w:rFonts w:ascii="Tahoma" w:hAnsi="Tahoma" w:cs="Tahoma"/>
                <w:rtl/>
                <w:lang w:val="ar"/>
              </w:rPr>
              <w:t>&gt;.</w:t>
            </w:r>
          </w:p>
          <w:p w14:paraId="64E9EB08" w14:textId="3D0C5CB1" w:rsidR="0055119B" w:rsidRPr="005C74F8" w:rsidRDefault="00FD086D" w:rsidP="00E33237">
            <w:pPr>
              <w:pStyle w:val="Imprint"/>
              <w:bidi/>
              <w:rPr>
                <w:rFonts w:ascii="Tahoma" w:hAnsi="Tahoma" w:cs="Tahoma"/>
              </w:rPr>
            </w:pPr>
            <w:r w:rsidRPr="005C74F8">
              <w:rPr>
                <w:rFonts w:ascii="Tahoma" w:hAnsi="Tahoma" w:cs="Tahoma"/>
                <w:rtl/>
                <w:lang w:val="ar"/>
              </w:rPr>
              <w:t>صرحت به ونشرته حكومة ولاية فيكتوريا، Treasury Place, Melbourne</w:t>
            </w:r>
            <w:r w:rsidR="007E2410">
              <w:rPr>
                <w:rFonts w:ascii="Tahoma" w:hAnsi="Tahoma" w:cs="Tahoma" w:hint="cs"/>
                <w:lang w:val="ar"/>
              </w:rPr>
              <w:t xml:space="preserve">1 </w:t>
            </w:r>
            <w:r w:rsidRPr="005C74F8">
              <w:rPr>
                <w:rFonts w:ascii="Tahoma" w:hAnsi="Tahoma" w:cs="Tahoma"/>
                <w:rtl/>
                <w:lang w:val="ar"/>
              </w:rPr>
              <w:t>.</w:t>
            </w:r>
          </w:p>
          <w:p w14:paraId="7CEA83CB" w14:textId="77777777" w:rsidR="00821380" w:rsidRPr="005C74F8" w:rsidRDefault="00821380" w:rsidP="00E33237">
            <w:pPr>
              <w:pStyle w:val="Imprint"/>
              <w:rPr>
                <w:rFonts w:ascii="Tahoma" w:hAnsi="Tahoma" w:cs="Tahoma"/>
              </w:rPr>
            </w:pPr>
          </w:p>
          <w:p w14:paraId="4BCF068B" w14:textId="2C5DBCEF" w:rsidR="0055119B" w:rsidRPr="005C74F8" w:rsidRDefault="00FD086D" w:rsidP="00E33237">
            <w:pPr>
              <w:pStyle w:val="Imprint"/>
              <w:bidi/>
              <w:rPr>
                <w:rFonts w:ascii="Tahoma" w:hAnsi="Tahoma" w:cs="Tahoma"/>
              </w:rPr>
            </w:pPr>
            <w:r w:rsidRPr="005C74F8">
              <w:rPr>
                <w:rFonts w:ascii="Tahoma" w:hAnsi="Tahoma" w:cs="Tahoma"/>
                <w:rtl/>
                <w:lang w:val="ar"/>
              </w:rPr>
              <w:t>©ولاية فيكتوريا</w:t>
            </w:r>
            <w:r w:rsidRPr="005C74F8">
              <w:rPr>
                <w:rFonts w:ascii="Tahoma" w:hAnsi="Tahoma" w:cs="Tahoma"/>
                <w:rtl/>
                <w:lang w:val="ar"/>
              </w:rPr>
              <w:t>، أستراليا، وزارة الصحة، يوليو 202</w:t>
            </w:r>
            <w:r w:rsidR="007A3D5C">
              <w:rPr>
                <w:rFonts w:ascii="Tahoma" w:hAnsi="Tahoma" w:cs="Tahoma" w:hint="cs"/>
                <w:rtl/>
                <w:lang w:val="ar"/>
              </w:rPr>
              <w:t>3</w:t>
            </w:r>
            <w:r w:rsidRPr="005C74F8">
              <w:rPr>
                <w:rFonts w:ascii="Tahoma" w:hAnsi="Tahoma" w:cs="Tahoma"/>
                <w:rtl/>
                <w:lang w:val="ar"/>
              </w:rPr>
              <w:t xml:space="preserve">. </w:t>
            </w:r>
          </w:p>
          <w:p w14:paraId="603AEFD1" w14:textId="77777777" w:rsidR="00821380" w:rsidRPr="005C74F8" w:rsidRDefault="00821380" w:rsidP="00E33237">
            <w:pPr>
              <w:pStyle w:val="Imprint"/>
              <w:rPr>
                <w:rFonts w:ascii="Tahoma" w:hAnsi="Tahoma" w:cs="Tahoma"/>
              </w:rPr>
            </w:pPr>
          </w:p>
          <w:p w14:paraId="500EFF4A" w14:textId="77777777" w:rsidR="0055119B" w:rsidRPr="005C74F8" w:rsidRDefault="00FD086D" w:rsidP="007E2410">
            <w:pPr>
              <w:pStyle w:val="Imprint"/>
              <w:bidi/>
              <w:ind w:right="306"/>
              <w:rPr>
                <w:rFonts w:ascii="Tahoma" w:hAnsi="Tahoma" w:cs="Tahoma"/>
              </w:rPr>
            </w:pPr>
            <w:r w:rsidRPr="005C74F8">
              <w:rPr>
                <w:rFonts w:ascii="Tahoma" w:hAnsi="Tahoma" w:cs="Tahoma"/>
                <w:rtl/>
                <w:lang w:val="ar"/>
              </w:rPr>
              <w:t>متاح على قناة Better Health Channel &lt;</w:t>
            </w:r>
            <w:hyperlink r:id="rId17" w:history="1">
              <w:r w:rsidRPr="005C74F8">
                <w:rPr>
                  <w:rStyle w:val="Hyperlink"/>
                  <w:rFonts w:ascii="Tahoma" w:hAnsi="Tahoma" w:cs="Tahoma"/>
                  <w:rtl/>
                  <w:lang w:val="ar"/>
                </w:rPr>
                <w:t>https://www.betterhealt.vic.gov.au/health/servicesandsupport/victorian-su</w:t>
              </w:r>
              <w:r w:rsidRPr="005C74F8">
                <w:rPr>
                  <w:rStyle w:val="Hyperlink"/>
                  <w:rFonts w:ascii="Tahoma" w:hAnsi="Tahoma" w:cs="Tahoma"/>
                  <w:rtl/>
                  <w:lang w:val="ar"/>
                </w:rPr>
                <w:t>percare-pharmacies</w:t>
              </w:r>
            </w:hyperlink>
            <w:r w:rsidRPr="005C74F8">
              <w:rPr>
                <w:rFonts w:ascii="Tahoma" w:hAnsi="Tahoma" w:cs="Tahoma"/>
                <w:rtl/>
                <w:lang w:val="ar"/>
              </w:rPr>
              <w:t xml:space="preserve">&gt; </w:t>
            </w:r>
          </w:p>
        </w:tc>
      </w:tr>
      <w:bookmarkEnd w:id="1"/>
    </w:tbl>
    <w:p w14:paraId="2FDA2E00" w14:textId="77777777" w:rsidR="00162CA9" w:rsidRPr="005C74F8" w:rsidRDefault="00162CA9" w:rsidP="00162CA9">
      <w:pPr>
        <w:pStyle w:val="Body"/>
        <w:rPr>
          <w:rFonts w:ascii="Tahoma" w:hAnsi="Tahoma" w:cs="Tahoma"/>
        </w:rPr>
      </w:pPr>
    </w:p>
    <w:sectPr w:rsidR="00162CA9" w:rsidRPr="005C74F8" w:rsidSect="00821380">
      <w:footerReference w:type="default" r:id="rId18"/>
      <w:type w:val="continuous"/>
      <w:pgSz w:w="11906" w:h="16838" w:code="9"/>
      <w:pgMar w:top="1418" w:right="851" w:bottom="993"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2006F" w14:textId="77777777" w:rsidR="001E5CFB" w:rsidRDefault="001E5CFB">
      <w:pPr>
        <w:spacing w:after="0" w:line="240" w:lineRule="auto"/>
      </w:pPr>
      <w:r>
        <w:separator/>
      </w:r>
    </w:p>
  </w:endnote>
  <w:endnote w:type="continuationSeparator" w:id="0">
    <w:p w14:paraId="7AE18221" w14:textId="77777777" w:rsidR="001E5CFB" w:rsidRDefault="001E5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8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4B343D4-BC37-42B0-BD0E-4CD49593D165}"/>
    <w:embedBold r:id="rId2" w:fontKey="{89491028-CDA8-4A38-9333-F8CA889E3A10}"/>
  </w:font>
  <w:font w:name="Arial Black">
    <w:panose1 w:val="020B0A04020102020204"/>
    <w:charset w:val="00"/>
    <w:family w:val="swiss"/>
    <w:pitch w:val="variable"/>
    <w:sig w:usb0="A00002AF" w:usb1="400078FB" w:usb2="00000000" w:usb3="00000000" w:csb0="0000009F" w:csb1="00000000"/>
    <w:embedRegular r:id="rId3" w:subsetted="1" w:fontKey="{B74FE2B0-81A6-47AD-8294-DFD63AF5B8D6}"/>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29A5C" w14:textId="77777777" w:rsidR="00E261B3" w:rsidRPr="00F65AA9" w:rsidRDefault="00FD086D" w:rsidP="00F84FA0">
    <w:pPr>
      <w:pStyle w:val="Footer"/>
    </w:pPr>
    <w:r>
      <w:rPr>
        <w:noProof/>
        <w:lang w:eastAsia="en-AU"/>
      </w:rPr>
      <w:drawing>
        <wp:anchor distT="0" distB="0" distL="114300" distR="114300" simplePos="0" relativeHeight="251662336" behindDoc="1" locked="1" layoutInCell="1" allowOverlap="1" wp14:anchorId="3E9C856A" wp14:editId="15B6F9B8">
          <wp:simplePos x="0" y="0"/>
          <wp:positionH relativeFrom="page">
            <wp:align>left</wp:align>
          </wp:positionH>
          <wp:positionV relativeFrom="page">
            <wp:align>bottom</wp:align>
          </wp:positionV>
          <wp:extent cx="7560000" cy="964800"/>
          <wp:effectExtent l="0" t="0" r="3175" b="698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0" locked="0" layoutInCell="0" allowOverlap="1" wp14:anchorId="2796CE5A" wp14:editId="5F77299C">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B6E6B" w14:textId="77777777" w:rsidR="00E261B3" w:rsidRPr="002B674C" w:rsidRDefault="00FD086D" w:rsidP="00B21F90">
                          <w:pPr>
                            <w:spacing w:after="0"/>
                            <w:jc w:val="center"/>
                            <w:rPr>
                              <w:rFonts w:ascii="Arial Black" w:hAnsi="Arial Black"/>
                              <w:color w:val="000000"/>
                              <w:sz w:val="20"/>
                            </w:rPr>
                          </w:pPr>
                          <w:r w:rsidRPr="002B67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2796CE5A"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hTCwIAABYEAAAOAAAAZHJzL2Uyb0RvYy54bWysU8Fu2zAMvQ/YPwi6L7abJm2NOEXWIsOA&#10;oC2QDj3LshwbkERNUmJnXz9KdpKi22nYRaZI+pF8fFrc90qSg7CuBV3QbJJSIjSHqtW7gv54XX+5&#10;pcR5pismQYuCHoWj98vPnxadycUVNCArYQmCaJd3pqCN9yZPEscboZibgBEagzVYxTxe7S6pLOsQ&#10;XcnkKk3nSQe2Mha4cA69j0OQLiN+XQvun+vaCU9kQbE3H08bzzKcyXLB8p1lpmn52Ab7hy4UazUW&#10;PUM9Ms/I3rZ/QKmWW3BQ+wkHlUBdt1zEGXCaLP0wzbZhRsRZkBxnzjS5/wfLnw5b82KJ779CjwsM&#10;hHTG5Q6dYZ6+tip8sVOCcaTweKZN9J5wdN7M5uk0wxDH2DTLbm5nASa5/G2s898EKBKMglpcS2SL&#10;HTbOD6mnlFBMw7qVMq5GatIVdD6dpfGHcwTBpcYal16D5fuyHwcooTriXBaGlTvD1y0W3zDnX5jF&#10;HWO/qFv/jEctAYvAaFHSgP31N3/IR+oxSkmHmimo+7lnVlAiv2tcyl12fR1EFi9o2Pfe8uTVe/UA&#10;KMcMX4bh0Qy5Xp7M2oJ6Q1mvQjUMMc2xZkHLk/ngBwXjs+BitYpJKCfD/EZvDQ/QgcZA6Wv/xqwZ&#10;efe4sSc4qYrlH+gfckdSB/7GC4ov7nN8KEHd7+8x6/Kcl78BAAD//wMAUEsDBBQABgAIAAAAIQBI&#10;DV6a3wAAAAsBAAAPAAAAZHJzL2Rvd25yZXYueG1sTI/NTsMwEITvSLyDtUjcqFMogYY4FQJxQUIV&#10;perZiTc/TbyOYrdN3p7NCW67M6vZb9LNaDtxxsE3jhQsFxEIpMKZhioF+5+Pu2cQPmgyunOECib0&#10;sMmur1KdGHehbzzvQiU4hHyiFdQh9ImUvqjRar9wPRJ7pRusDrwOlTSDvnC47eR9FMXS6ob4Q617&#10;fKuxaHcnq2C1XeelPLb2+DV9TlPTlof3vFTq9mZ8fQERcAx/xzDjMzpkzJS7ExkvOgVcJLAaR6sY&#10;xOwv1xFP+aw9PjyBzFL5v0P2CwAA//8DAFBLAQItABQABgAIAAAAIQC2gziS/gAAAOEBAAATAAAA&#10;AAAAAAAAAAAAAAAAAABbQ29udGVudF9UeXBlc10ueG1sUEsBAi0AFAAGAAgAAAAhADj9If/WAAAA&#10;lAEAAAsAAAAAAAAAAAAAAAAALwEAAF9yZWxzLy5yZWxzUEsBAi0AFAAGAAgAAAAhAGs0SFMLAgAA&#10;FgQAAA4AAAAAAAAAAAAAAAAALgIAAGRycy9lMm9Eb2MueG1sUEsBAi0AFAAGAAgAAAAhAEgNXprf&#10;AAAACwEAAA8AAAAAAAAAAAAAAAAAZQQAAGRycy9kb3ducmV2LnhtbFBLBQYAAAAABAAEAPMAAABx&#10;BQAAAAA=&#10;" o:allowincell="f" filled="f" stroked="f" strokeweight=".5pt">
              <v:textbox inset=",0,,0">
                <w:txbxContent>
                  <w:p w14:paraId="267B6E6B" w14:textId="77777777" w:rsidR="00E261B3" w:rsidRPr="002B674C" w:rsidRDefault="00000000" w:rsidP="00B21F90">
                    <w:pPr>
                      <w:spacing w:after="0"/>
                      <w:jc w:val="center"/>
                      <w:rPr>
                        <w:rFonts w:ascii="Arial Black" w:hAnsi="Arial Black"/>
                        <w:color w:val="000000"/>
                        <w:sz w:val="20"/>
                      </w:rPr>
                    </w:pPr>
                    <w:r w:rsidRPr="002B674C">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43AA" w14:textId="77777777" w:rsidR="00E261B3" w:rsidRDefault="00FD086D">
    <w:pPr>
      <w:pStyle w:val="Footer"/>
    </w:pPr>
    <w:r>
      <w:rPr>
        <w:noProof/>
      </w:rPr>
      <mc:AlternateContent>
        <mc:Choice Requires="wps">
          <w:drawing>
            <wp:anchor distT="0" distB="0" distL="114300" distR="114300" simplePos="0" relativeHeight="251660288" behindDoc="0" locked="0" layoutInCell="0" allowOverlap="1" wp14:anchorId="79843A7B" wp14:editId="60C487B4">
              <wp:simplePos x="0" y="0"/>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60462A" w14:textId="77777777" w:rsidR="00E261B3" w:rsidRPr="00B21F90" w:rsidRDefault="00FD086D" w:rsidP="00B21F90">
                          <w:pPr>
                            <w:bidi/>
                            <w:spacing w:after="0"/>
                            <w:jc w:val="center"/>
                            <w:rPr>
                              <w:rFonts w:ascii="Arial Black" w:hAnsi="Arial Black"/>
                              <w:color w:val="000000"/>
                              <w:sz w:val="20"/>
                            </w:rPr>
                          </w:pPr>
                          <w:r w:rsidRPr="00B21F90">
                            <w:rPr>
                              <w:rFonts w:ascii="Arial Black" w:hAnsi="Arial Black"/>
                              <w:color w:val="000000"/>
                              <w:sz w:val="20"/>
                              <w:rtl/>
                              <w:lang w:val="ar"/>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79843A7B"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hVDgIAAB0EAAAOAAAAZHJzL2Uyb0RvYy54bWysU8tu2zAQvBfoPxC815Li2EkEy4GbwEUB&#10;IwngFDnTFGUJILksSVtyv75LSn4g7SnIhVrurvYxM5zdd0qSvbCuAV3QbJRSIjSHstHbgv56XX67&#10;pcR5pksmQYuCHoSj9/OvX2atycUV1CBLYQkW0S5vTUFr702eJI7XQjE3AiM0Biuwinm82m1SWtZi&#10;dSWTqzSdJi3Y0ljgwjn0PvZBOo/1q0pw/1xVTngiC4qz+XjaeG7CmcxnLN9aZuqGD2OwD0yhWKOx&#10;6anUI/OM7GzzTynVcAsOKj/ioBKoqoaLuANuk6XvtlnXzIi4C4LjzAkm93ll+dN+bV4s8d136JDA&#10;AEhrXO7QGfbpKqvCFyclGEcIDyfYROcJR+fNZJqOMwxxjI2z7OZ2Esok57+Ndf6HAEWCUVCLtES0&#10;2H7lfJ96TAnNNCwbKSM1UpO2oNPxJI0/nCJYXGrscZ41WL7bdKQpL/bYQHnA9Sz0zDvDlw3OsGLO&#10;vzCLVOPYKF//jEclAXvBYFFSg/3zP3/IRwYwSkmL0imo+71jVlAif2rk5i67vg5aixc07KV3c/Tq&#10;nXoAVGWGD8TwaIZcL49mZUG9oboXoRuGmObYs6Cbo/ngeyHj6+BisYhJqCrD/EqvDQ+lA5oB2dfu&#10;jVkzwO+RuCc4iovl71jocwdse/yGC2ow0jq8lyDyy3vMOr/q+V8AAAD//wMAUEsDBBQABgAIAAAA&#10;IQBIDV6a3wAAAAsBAAAPAAAAZHJzL2Rvd25yZXYueG1sTI/NTsMwEITvSLyDtUjcqFMogYY4FQJx&#10;QUIVperZiTc/TbyOYrdN3p7NCW67M6vZb9LNaDtxxsE3jhQsFxEIpMKZhioF+5+Pu2cQPmgyunOE&#10;Cib0sMmur1KdGHehbzzvQiU4hHyiFdQh9ImUvqjRar9wPRJ7pRusDrwOlTSDvnC47eR9FMXS6ob4&#10;Q617fKuxaHcnq2C1XeelPLb2+DV9TlPTlof3vFTq9mZ8fQERcAx/xzDjMzpkzJS7ExkvOgVcJLAa&#10;R6sYxOwv1xFP+aw9PjyBzFL5v0P2CwAA//8DAFBLAQItABQABgAIAAAAIQC2gziS/gAAAOEBAAAT&#10;AAAAAAAAAAAAAAAAAAAAAABbQ29udGVudF9UeXBlc10ueG1sUEsBAi0AFAAGAAgAAAAhADj9If/W&#10;AAAAlAEAAAsAAAAAAAAAAAAAAAAALwEAAF9yZWxzLy5yZWxzUEsBAi0AFAAGAAgAAAAhAAMNmFUO&#10;AgAAHQQAAA4AAAAAAAAAAAAAAAAALgIAAGRycy9lMm9Eb2MueG1sUEsBAi0AFAAGAAgAAAAhAEgN&#10;XprfAAAACwEAAA8AAAAAAAAAAAAAAAAAaAQAAGRycy9kb3ducmV2LnhtbFBLBQYAAAAABAAEAPMA&#10;AAB0BQAAAAA=&#10;" o:allowincell="f" filled="f" stroked="f" strokeweight=".5pt">
              <v:textbox inset=",0,,0">
                <w:txbxContent>
                  <w:p w14:paraId="2560462A" w14:textId="77777777" w:rsidR="00E261B3" w:rsidRPr="00B21F90" w:rsidRDefault="00000000" w:rsidP="00B21F90">
                    <w:pPr>
                      <w:bidi/>
                      <w:spacing w:after="0"/>
                      <w:jc w:val="center"/>
                      <w:rPr>
                        <w:rFonts w:ascii="Arial Black" w:hAnsi="Arial Black"/>
                        <w:color w:val="000000"/>
                        <w:sz w:val="20"/>
                      </w:rPr>
                    </w:pPr>
                    <w:r w:rsidRPr="00B21F90">
                      <w:rPr>
                        <w:rFonts w:ascii="Arial Black" w:hAnsi="Arial Black"/>
                        <w:color w:val="000000"/>
                        <w:sz w:val="20"/>
                        <w:rtl/>
                        <w:lang w:val="ar"/>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DA1E" w14:textId="77777777" w:rsidR="00373890" w:rsidRPr="00F65AA9" w:rsidRDefault="00FD086D" w:rsidP="00F84FA0">
    <w:pPr>
      <w:pStyle w:val="Footer"/>
    </w:pPr>
    <w:r>
      <w:rPr>
        <w:noProof/>
      </w:rPr>
      <mc:AlternateContent>
        <mc:Choice Requires="wps">
          <w:drawing>
            <wp:anchor distT="0" distB="0" distL="114300" distR="114300" simplePos="0" relativeHeight="251663360" behindDoc="0" locked="0" layoutInCell="0" allowOverlap="1" wp14:anchorId="6E96EA84" wp14:editId="2EAFB9E6">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27413" w14:textId="77777777" w:rsidR="00B07FF7" w:rsidRPr="002B674C" w:rsidRDefault="00FD086D" w:rsidP="00B07FF7">
                          <w:pPr>
                            <w:spacing w:after="0"/>
                            <w:jc w:val="center"/>
                            <w:rPr>
                              <w:rFonts w:ascii="Arial Black" w:hAnsi="Arial Black"/>
                              <w:color w:val="000000"/>
                              <w:sz w:val="20"/>
                            </w:rPr>
                          </w:pPr>
                          <w:r w:rsidRPr="002B67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6E96EA84" id="_x0000_t202" coordsize="21600,21600" o:spt="202" path="m,l,21600r21600,l21600,xe">
              <v:stroke joinstyle="miter"/>
              <v:path gradientshapeok="t" o:connecttype="rect"/>
            </v:shapetype>
            <v:shape id="MSIPCMf473436da8889006ed5648e0" o:spid="_x0000_s102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OlEAIAAB0EAAAOAAAAZHJzL2Uyb0RvYy54bWysU01v2zAMvQ/YfxB0X2wnTdoacYqsRYYB&#10;RVsgHXpWZDk2IImapMTOfv0o2U6KbqdhF5kiaX6897S865QkR2FdA7qg2SSlRGgOZaP3Bf3xuvly&#10;Q4nzTJdMghYFPQlH71afPy1bk4sp1CBLYQkW0S5vTUFr702eJI7XQjE3ASM0Biuwinm82n1SWtZi&#10;dSWTaZoukhZsaSxw4Rx6H/ogXcX6VSW4f64qJzyRBcXZfDxtPHfhTFZLlu8tM3XDhzHYP0yhWKOx&#10;6bnUA/OMHGzzRynVcAsOKj/hoBKoqoaLuANuk6UfttnWzIi4C4LjzBkm9//K8qfj1rxY4ruv0CGB&#10;AZDWuNyhM+zTVVaFL05KMI4Qns6wic4Tjs7r+SKdZRjiGJtl2fXNPJRJLn8b6/w3AYoEo6AWaYlo&#10;seOj833qmBKaadg0UkZqpCZtQRezeRp/OEewuNTY4zJrsHy360hTFnQ67rGD8oTrWeiZd4ZvGpzh&#10;kTn/wixSjWOjfP0zHpUE7AWDRUkN9tff/CEfGcAoJS1Kp6Du54FZQYn8rpGb2+zqKmgtXtCw7727&#10;0asP6h5QlRk+EMOjGXK9HM3KgnpDda9DNwwxzbFnQXejee97IePr4GK9jkmoKsP8o94aHkoHNAOy&#10;r90bs2aA3yNxTzCKi+UfWOhzB2x7/IYLajDSOryXIPL395h1edWr3wAAAP//AwBQSwMEFAAGAAgA&#10;AAAhAEgNXprfAAAACwEAAA8AAABkcnMvZG93bnJldi54bWxMj81OwzAQhO9IvIO1SNyoUyiBhjgV&#10;AnFBQhWl6tmJNz9NvI5it03ens0Jbrszq9lv0s1oO3HGwTeOFCwXEQikwpmGKgX7n4+7ZxA+aDK6&#10;c4QKJvSwya6vUp0Yd6FvPO9CJTiEfKIV1CH0iZS+qNFqv3A9EnulG6wOvA6VNIO+cLjt5H0UxdLq&#10;hvhDrXt8q7FodyerYLVd56U8tvb4NX1OU9OWh/e8VOr2Znx9ARFwDH/HMOMzOmTMlLsTGS86BVwk&#10;sBpHqxjE7C/XEU/5rD0+PIHMUvm/Q/YLAAD//wMAUEsBAi0AFAAGAAgAAAAhALaDOJL+AAAA4QEA&#10;ABMAAAAAAAAAAAAAAAAAAAAAAFtDb250ZW50X1R5cGVzXS54bWxQSwECLQAUAAYACAAAACEAOP0h&#10;/9YAAACUAQAACwAAAAAAAAAAAAAAAAAvAQAAX3JlbHMvLnJlbHNQSwECLQAUAAYACAAAACEAMrKD&#10;pRACAAAdBAAADgAAAAAAAAAAAAAAAAAuAgAAZHJzL2Uyb0RvYy54bWxQSwECLQAUAAYACAAAACEA&#10;SA1emt8AAAALAQAADwAAAAAAAAAAAAAAAABqBAAAZHJzL2Rvd25yZXYueG1sUEsFBgAAAAAEAAQA&#10;8wAAAHYFAAAAAA==&#10;" o:allowincell="f" filled="f" stroked="f" strokeweight=".5pt">
              <v:textbox inset=",0,,0">
                <w:txbxContent>
                  <w:p w14:paraId="6C527413" w14:textId="77777777" w:rsidR="00B07FF7" w:rsidRPr="002B674C" w:rsidRDefault="00000000" w:rsidP="00B07FF7">
                    <w:pPr>
                      <w:spacing w:after="0"/>
                      <w:jc w:val="center"/>
                      <w:rPr>
                        <w:rFonts w:ascii="Arial Black" w:hAnsi="Arial Black"/>
                        <w:color w:val="000000"/>
                        <w:sz w:val="20"/>
                      </w:rPr>
                    </w:pPr>
                    <w:r w:rsidRPr="002B674C">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52564" w14:textId="77777777" w:rsidR="001E5CFB" w:rsidRDefault="001E5CFB">
      <w:pPr>
        <w:spacing w:after="0" w:line="240" w:lineRule="auto"/>
      </w:pPr>
      <w:r>
        <w:separator/>
      </w:r>
    </w:p>
  </w:footnote>
  <w:footnote w:type="continuationSeparator" w:id="0">
    <w:p w14:paraId="3F39DFBC" w14:textId="77777777" w:rsidR="001E5CFB" w:rsidRDefault="001E5C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D5A0"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134F" w14:textId="77777777" w:rsidR="00E261B3" w:rsidRPr="005C74F8" w:rsidRDefault="00FD086D" w:rsidP="0011701A">
    <w:pPr>
      <w:pStyle w:val="Header"/>
    </w:pPr>
    <w:r w:rsidRPr="005C74F8">
      <w:t xml:space="preserve">Victorian </w:t>
    </w:r>
    <w:proofErr w:type="spellStart"/>
    <w:r w:rsidRPr="005C74F8">
      <w:t>Supercare</w:t>
    </w:r>
    <w:proofErr w:type="spellEnd"/>
    <w:r w:rsidRPr="005C74F8">
      <w:t xml:space="preserve"> Pharmacies</w:t>
    </w:r>
    <w:r w:rsidRPr="005C74F8">
      <w:ptab w:relativeTo="margin" w:alignment="right" w:leader="none"/>
    </w:r>
    <w:r w:rsidR="008C3697" w:rsidRPr="005C74F8">
      <w:rPr>
        <w:b w:val="0"/>
        <w:bCs/>
      </w:rPr>
      <w:fldChar w:fldCharType="begin"/>
    </w:r>
    <w:r w:rsidR="008C3697" w:rsidRPr="005C74F8">
      <w:rPr>
        <w:bCs/>
      </w:rPr>
      <w:instrText xml:space="preserve"> PAGE </w:instrText>
    </w:r>
    <w:r w:rsidR="008C3697" w:rsidRPr="005C74F8">
      <w:rPr>
        <w:b w:val="0"/>
        <w:bCs/>
      </w:rPr>
      <w:fldChar w:fldCharType="separate"/>
    </w:r>
    <w:r w:rsidR="008C3697" w:rsidRPr="005C74F8">
      <w:rPr>
        <w:bCs/>
      </w:rPr>
      <w:t>3</w:t>
    </w:r>
    <w:r w:rsidR="008C3697" w:rsidRPr="005C74F8">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34F8774C">
      <w:start w:val="1"/>
      <w:numFmt w:val="bullet"/>
      <w:lvlText w:val=""/>
      <w:lvlJc w:val="left"/>
      <w:pPr>
        <w:ind w:left="1080" w:hanging="360"/>
      </w:pPr>
      <w:rPr>
        <w:rFonts w:ascii="Symbol" w:hAnsi="Symbol" w:hint="default"/>
      </w:rPr>
    </w:lvl>
    <w:lvl w:ilvl="1" w:tplc="20ACD978" w:tentative="1">
      <w:start w:val="1"/>
      <w:numFmt w:val="bullet"/>
      <w:lvlText w:val="o"/>
      <w:lvlJc w:val="left"/>
      <w:pPr>
        <w:ind w:left="1800" w:hanging="360"/>
      </w:pPr>
      <w:rPr>
        <w:rFonts w:ascii="Courier New" w:hAnsi="Courier New" w:cs="Courier New" w:hint="default"/>
      </w:rPr>
    </w:lvl>
    <w:lvl w:ilvl="2" w:tplc="5E348D9E" w:tentative="1">
      <w:start w:val="1"/>
      <w:numFmt w:val="bullet"/>
      <w:lvlText w:val=""/>
      <w:lvlJc w:val="left"/>
      <w:pPr>
        <w:ind w:left="2520" w:hanging="360"/>
      </w:pPr>
      <w:rPr>
        <w:rFonts w:ascii="Wingdings" w:hAnsi="Wingdings" w:hint="default"/>
      </w:rPr>
    </w:lvl>
    <w:lvl w:ilvl="3" w:tplc="63EAA446" w:tentative="1">
      <w:start w:val="1"/>
      <w:numFmt w:val="bullet"/>
      <w:lvlText w:val=""/>
      <w:lvlJc w:val="left"/>
      <w:pPr>
        <w:ind w:left="3240" w:hanging="360"/>
      </w:pPr>
      <w:rPr>
        <w:rFonts w:ascii="Symbol" w:hAnsi="Symbol" w:hint="default"/>
      </w:rPr>
    </w:lvl>
    <w:lvl w:ilvl="4" w:tplc="C386A6B6" w:tentative="1">
      <w:start w:val="1"/>
      <w:numFmt w:val="bullet"/>
      <w:lvlText w:val="o"/>
      <w:lvlJc w:val="left"/>
      <w:pPr>
        <w:ind w:left="3960" w:hanging="360"/>
      </w:pPr>
      <w:rPr>
        <w:rFonts w:ascii="Courier New" w:hAnsi="Courier New" w:cs="Courier New" w:hint="default"/>
      </w:rPr>
    </w:lvl>
    <w:lvl w:ilvl="5" w:tplc="01E85B34" w:tentative="1">
      <w:start w:val="1"/>
      <w:numFmt w:val="bullet"/>
      <w:lvlText w:val=""/>
      <w:lvlJc w:val="left"/>
      <w:pPr>
        <w:ind w:left="4680" w:hanging="360"/>
      </w:pPr>
      <w:rPr>
        <w:rFonts w:ascii="Wingdings" w:hAnsi="Wingdings" w:hint="default"/>
      </w:rPr>
    </w:lvl>
    <w:lvl w:ilvl="6" w:tplc="4A168DD8" w:tentative="1">
      <w:start w:val="1"/>
      <w:numFmt w:val="bullet"/>
      <w:lvlText w:val=""/>
      <w:lvlJc w:val="left"/>
      <w:pPr>
        <w:ind w:left="5400" w:hanging="360"/>
      </w:pPr>
      <w:rPr>
        <w:rFonts w:ascii="Symbol" w:hAnsi="Symbol" w:hint="default"/>
      </w:rPr>
    </w:lvl>
    <w:lvl w:ilvl="7" w:tplc="2160AE9C" w:tentative="1">
      <w:start w:val="1"/>
      <w:numFmt w:val="bullet"/>
      <w:lvlText w:val="o"/>
      <w:lvlJc w:val="left"/>
      <w:pPr>
        <w:ind w:left="6120" w:hanging="360"/>
      </w:pPr>
      <w:rPr>
        <w:rFonts w:ascii="Courier New" w:hAnsi="Courier New" w:cs="Courier New" w:hint="default"/>
      </w:rPr>
    </w:lvl>
    <w:lvl w:ilvl="8" w:tplc="190C6102"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E7E3301"/>
    <w:multiLevelType w:val="multilevel"/>
    <w:tmpl w:val="3BE06C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986199"/>
    <w:multiLevelType w:val="multilevel"/>
    <w:tmpl w:val="3BE0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3131EA"/>
    <w:multiLevelType w:val="multilevel"/>
    <w:tmpl w:val="3BE0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8D0160B"/>
    <w:multiLevelType w:val="hybridMultilevel"/>
    <w:tmpl w:val="E18A0A2A"/>
    <w:lvl w:ilvl="0" w:tplc="FBD2509E">
      <w:start w:val="1"/>
      <w:numFmt w:val="decimal"/>
      <w:lvlText w:val="%1."/>
      <w:lvlJc w:val="left"/>
      <w:pPr>
        <w:ind w:left="720" w:hanging="360"/>
      </w:pPr>
    </w:lvl>
    <w:lvl w:ilvl="1" w:tplc="3EC69EDE">
      <w:start w:val="1"/>
      <w:numFmt w:val="lowerLetter"/>
      <w:lvlText w:val="%2."/>
      <w:lvlJc w:val="left"/>
      <w:pPr>
        <w:ind w:left="1440" w:hanging="360"/>
      </w:pPr>
    </w:lvl>
    <w:lvl w:ilvl="2" w:tplc="4D4015D2" w:tentative="1">
      <w:start w:val="1"/>
      <w:numFmt w:val="lowerRoman"/>
      <w:lvlText w:val="%3."/>
      <w:lvlJc w:val="right"/>
      <w:pPr>
        <w:ind w:left="2160" w:hanging="180"/>
      </w:pPr>
    </w:lvl>
    <w:lvl w:ilvl="3" w:tplc="986E5EB2" w:tentative="1">
      <w:start w:val="1"/>
      <w:numFmt w:val="decimal"/>
      <w:lvlText w:val="%4."/>
      <w:lvlJc w:val="left"/>
      <w:pPr>
        <w:ind w:left="2880" w:hanging="360"/>
      </w:pPr>
    </w:lvl>
    <w:lvl w:ilvl="4" w:tplc="61AA54BA" w:tentative="1">
      <w:start w:val="1"/>
      <w:numFmt w:val="lowerLetter"/>
      <w:lvlText w:val="%5."/>
      <w:lvlJc w:val="left"/>
      <w:pPr>
        <w:ind w:left="3600" w:hanging="360"/>
      </w:pPr>
    </w:lvl>
    <w:lvl w:ilvl="5" w:tplc="BA50436C" w:tentative="1">
      <w:start w:val="1"/>
      <w:numFmt w:val="lowerRoman"/>
      <w:lvlText w:val="%6."/>
      <w:lvlJc w:val="right"/>
      <w:pPr>
        <w:ind w:left="4320" w:hanging="180"/>
      </w:pPr>
    </w:lvl>
    <w:lvl w:ilvl="6" w:tplc="E79CF150" w:tentative="1">
      <w:start w:val="1"/>
      <w:numFmt w:val="decimal"/>
      <w:lvlText w:val="%7."/>
      <w:lvlJc w:val="left"/>
      <w:pPr>
        <w:ind w:left="5040" w:hanging="360"/>
      </w:pPr>
    </w:lvl>
    <w:lvl w:ilvl="7" w:tplc="38461EC6" w:tentative="1">
      <w:start w:val="1"/>
      <w:numFmt w:val="lowerLetter"/>
      <w:lvlText w:val="%8."/>
      <w:lvlJc w:val="left"/>
      <w:pPr>
        <w:ind w:left="5760" w:hanging="360"/>
      </w:pPr>
    </w:lvl>
    <w:lvl w:ilvl="8" w:tplc="D98A0D0C" w:tentative="1">
      <w:start w:val="1"/>
      <w:numFmt w:val="lowerRoman"/>
      <w:lvlText w:val="%9."/>
      <w:lvlJc w:val="right"/>
      <w:pPr>
        <w:ind w:left="6480" w:hanging="180"/>
      </w:pPr>
    </w:lvl>
  </w:abstractNum>
  <w:abstractNum w:abstractNumId="1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9E050DF"/>
    <w:multiLevelType w:val="hybridMultilevel"/>
    <w:tmpl w:val="CD40D03A"/>
    <w:lvl w:ilvl="0" w:tplc="39D4D2DC">
      <w:start w:val="1"/>
      <w:numFmt w:val="bullet"/>
      <w:lvlText w:val=""/>
      <w:lvlJc w:val="left"/>
      <w:pPr>
        <w:ind w:left="720" w:hanging="360"/>
      </w:pPr>
      <w:rPr>
        <w:rFonts w:ascii="Symbol" w:hAnsi="Symbol" w:hint="default"/>
      </w:rPr>
    </w:lvl>
    <w:lvl w:ilvl="1" w:tplc="DF4AC604" w:tentative="1">
      <w:start w:val="1"/>
      <w:numFmt w:val="bullet"/>
      <w:lvlText w:val="o"/>
      <w:lvlJc w:val="left"/>
      <w:pPr>
        <w:ind w:left="1440" w:hanging="360"/>
      </w:pPr>
      <w:rPr>
        <w:rFonts w:ascii="Courier New" w:hAnsi="Courier New" w:cs="Courier New" w:hint="default"/>
      </w:rPr>
    </w:lvl>
    <w:lvl w:ilvl="2" w:tplc="13FAD3BA" w:tentative="1">
      <w:start w:val="1"/>
      <w:numFmt w:val="bullet"/>
      <w:lvlText w:val=""/>
      <w:lvlJc w:val="left"/>
      <w:pPr>
        <w:ind w:left="2160" w:hanging="360"/>
      </w:pPr>
      <w:rPr>
        <w:rFonts w:ascii="Wingdings" w:hAnsi="Wingdings" w:hint="default"/>
      </w:rPr>
    </w:lvl>
    <w:lvl w:ilvl="3" w:tplc="1A0E08CA" w:tentative="1">
      <w:start w:val="1"/>
      <w:numFmt w:val="bullet"/>
      <w:lvlText w:val=""/>
      <w:lvlJc w:val="left"/>
      <w:pPr>
        <w:ind w:left="2880" w:hanging="360"/>
      </w:pPr>
      <w:rPr>
        <w:rFonts w:ascii="Symbol" w:hAnsi="Symbol" w:hint="default"/>
      </w:rPr>
    </w:lvl>
    <w:lvl w:ilvl="4" w:tplc="AAD43A9C" w:tentative="1">
      <w:start w:val="1"/>
      <w:numFmt w:val="bullet"/>
      <w:lvlText w:val="o"/>
      <w:lvlJc w:val="left"/>
      <w:pPr>
        <w:ind w:left="3600" w:hanging="360"/>
      </w:pPr>
      <w:rPr>
        <w:rFonts w:ascii="Courier New" w:hAnsi="Courier New" w:cs="Courier New" w:hint="default"/>
      </w:rPr>
    </w:lvl>
    <w:lvl w:ilvl="5" w:tplc="CF2C5E02" w:tentative="1">
      <w:start w:val="1"/>
      <w:numFmt w:val="bullet"/>
      <w:lvlText w:val=""/>
      <w:lvlJc w:val="left"/>
      <w:pPr>
        <w:ind w:left="4320" w:hanging="360"/>
      </w:pPr>
      <w:rPr>
        <w:rFonts w:ascii="Wingdings" w:hAnsi="Wingdings" w:hint="default"/>
      </w:rPr>
    </w:lvl>
    <w:lvl w:ilvl="6" w:tplc="CF9AF9E0" w:tentative="1">
      <w:start w:val="1"/>
      <w:numFmt w:val="bullet"/>
      <w:lvlText w:val=""/>
      <w:lvlJc w:val="left"/>
      <w:pPr>
        <w:ind w:left="5040" w:hanging="360"/>
      </w:pPr>
      <w:rPr>
        <w:rFonts w:ascii="Symbol" w:hAnsi="Symbol" w:hint="default"/>
      </w:rPr>
    </w:lvl>
    <w:lvl w:ilvl="7" w:tplc="BE1E23F8" w:tentative="1">
      <w:start w:val="1"/>
      <w:numFmt w:val="bullet"/>
      <w:lvlText w:val="o"/>
      <w:lvlJc w:val="left"/>
      <w:pPr>
        <w:ind w:left="5760" w:hanging="360"/>
      </w:pPr>
      <w:rPr>
        <w:rFonts w:ascii="Courier New" w:hAnsi="Courier New" w:cs="Courier New" w:hint="default"/>
      </w:rPr>
    </w:lvl>
    <w:lvl w:ilvl="8" w:tplc="574A30B4" w:tentative="1">
      <w:start w:val="1"/>
      <w:numFmt w:val="bullet"/>
      <w:lvlText w:val=""/>
      <w:lvlJc w:val="left"/>
      <w:pPr>
        <w:ind w:left="6480" w:hanging="360"/>
      </w:pPr>
      <w:rPr>
        <w:rFonts w:ascii="Wingdings" w:hAnsi="Wingdings" w:hint="default"/>
      </w:rPr>
    </w:lvl>
  </w:abstractNum>
  <w:abstractNum w:abstractNumId="23"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6B20FA8"/>
    <w:multiLevelType w:val="hybridMultilevel"/>
    <w:tmpl w:val="CE704FD8"/>
    <w:lvl w:ilvl="0" w:tplc="3F0032D6">
      <w:start w:val="1"/>
      <w:numFmt w:val="bullet"/>
      <w:lvlText w:val=""/>
      <w:lvlJc w:val="left"/>
      <w:pPr>
        <w:ind w:left="720" w:hanging="360"/>
      </w:pPr>
      <w:rPr>
        <w:rFonts w:ascii="Symbol" w:hAnsi="Symbol" w:hint="default"/>
      </w:rPr>
    </w:lvl>
    <w:lvl w:ilvl="1" w:tplc="BDA63A74" w:tentative="1">
      <w:start w:val="1"/>
      <w:numFmt w:val="bullet"/>
      <w:lvlText w:val="o"/>
      <w:lvlJc w:val="left"/>
      <w:pPr>
        <w:ind w:left="1440" w:hanging="360"/>
      </w:pPr>
      <w:rPr>
        <w:rFonts w:ascii="Courier New" w:hAnsi="Courier New" w:cs="Courier New" w:hint="default"/>
      </w:rPr>
    </w:lvl>
    <w:lvl w:ilvl="2" w:tplc="E4B6D62E" w:tentative="1">
      <w:start w:val="1"/>
      <w:numFmt w:val="bullet"/>
      <w:lvlText w:val=""/>
      <w:lvlJc w:val="left"/>
      <w:pPr>
        <w:ind w:left="2160" w:hanging="360"/>
      </w:pPr>
      <w:rPr>
        <w:rFonts w:ascii="Wingdings" w:hAnsi="Wingdings" w:hint="default"/>
      </w:rPr>
    </w:lvl>
    <w:lvl w:ilvl="3" w:tplc="38BCDC10" w:tentative="1">
      <w:start w:val="1"/>
      <w:numFmt w:val="bullet"/>
      <w:lvlText w:val=""/>
      <w:lvlJc w:val="left"/>
      <w:pPr>
        <w:ind w:left="2880" w:hanging="360"/>
      </w:pPr>
      <w:rPr>
        <w:rFonts w:ascii="Symbol" w:hAnsi="Symbol" w:hint="default"/>
      </w:rPr>
    </w:lvl>
    <w:lvl w:ilvl="4" w:tplc="01881FB6" w:tentative="1">
      <w:start w:val="1"/>
      <w:numFmt w:val="bullet"/>
      <w:lvlText w:val="o"/>
      <w:lvlJc w:val="left"/>
      <w:pPr>
        <w:ind w:left="3600" w:hanging="360"/>
      </w:pPr>
      <w:rPr>
        <w:rFonts w:ascii="Courier New" w:hAnsi="Courier New" w:cs="Courier New" w:hint="default"/>
      </w:rPr>
    </w:lvl>
    <w:lvl w:ilvl="5" w:tplc="F4B8C590" w:tentative="1">
      <w:start w:val="1"/>
      <w:numFmt w:val="bullet"/>
      <w:lvlText w:val=""/>
      <w:lvlJc w:val="left"/>
      <w:pPr>
        <w:ind w:left="4320" w:hanging="360"/>
      </w:pPr>
      <w:rPr>
        <w:rFonts w:ascii="Wingdings" w:hAnsi="Wingdings" w:hint="default"/>
      </w:rPr>
    </w:lvl>
    <w:lvl w:ilvl="6" w:tplc="B56C8154" w:tentative="1">
      <w:start w:val="1"/>
      <w:numFmt w:val="bullet"/>
      <w:lvlText w:val=""/>
      <w:lvlJc w:val="left"/>
      <w:pPr>
        <w:ind w:left="5040" w:hanging="360"/>
      </w:pPr>
      <w:rPr>
        <w:rFonts w:ascii="Symbol" w:hAnsi="Symbol" w:hint="default"/>
      </w:rPr>
    </w:lvl>
    <w:lvl w:ilvl="7" w:tplc="D9788C7A" w:tentative="1">
      <w:start w:val="1"/>
      <w:numFmt w:val="bullet"/>
      <w:lvlText w:val="o"/>
      <w:lvlJc w:val="left"/>
      <w:pPr>
        <w:ind w:left="5760" w:hanging="360"/>
      </w:pPr>
      <w:rPr>
        <w:rFonts w:ascii="Courier New" w:hAnsi="Courier New" w:cs="Courier New" w:hint="default"/>
      </w:rPr>
    </w:lvl>
    <w:lvl w:ilvl="8" w:tplc="9E16235A" w:tentative="1">
      <w:start w:val="1"/>
      <w:numFmt w:val="bullet"/>
      <w:lvlText w:val=""/>
      <w:lvlJc w:val="left"/>
      <w:pPr>
        <w:ind w:left="6480" w:hanging="360"/>
      </w:pPr>
      <w:rPr>
        <w:rFonts w:ascii="Wingdings" w:hAnsi="Wingdings" w:hint="default"/>
      </w:rPr>
    </w:lvl>
  </w:abstractNum>
  <w:abstractNum w:abstractNumId="27"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77485834"/>
    <w:multiLevelType w:val="hybridMultilevel"/>
    <w:tmpl w:val="9B2EAC32"/>
    <w:lvl w:ilvl="0" w:tplc="C73619AC">
      <w:start w:val="1"/>
      <w:numFmt w:val="bullet"/>
      <w:lvlText w:val=""/>
      <w:lvlJc w:val="left"/>
      <w:pPr>
        <w:ind w:left="720" w:hanging="360"/>
      </w:pPr>
      <w:rPr>
        <w:rFonts w:ascii="Symbol" w:hAnsi="Symbol" w:hint="default"/>
      </w:rPr>
    </w:lvl>
    <w:lvl w:ilvl="1" w:tplc="4D64641A" w:tentative="1">
      <w:start w:val="1"/>
      <w:numFmt w:val="bullet"/>
      <w:lvlText w:val="o"/>
      <w:lvlJc w:val="left"/>
      <w:pPr>
        <w:ind w:left="1440" w:hanging="360"/>
      </w:pPr>
      <w:rPr>
        <w:rFonts w:ascii="Courier New" w:hAnsi="Courier New" w:cs="Courier New" w:hint="default"/>
      </w:rPr>
    </w:lvl>
    <w:lvl w:ilvl="2" w:tplc="CD0AAC84" w:tentative="1">
      <w:start w:val="1"/>
      <w:numFmt w:val="bullet"/>
      <w:lvlText w:val=""/>
      <w:lvlJc w:val="left"/>
      <w:pPr>
        <w:ind w:left="2160" w:hanging="360"/>
      </w:pPr>
      <w:rPr>
        <w:rFonts w:ascii="Wingdings" w:hAnsi="Wingdings" w:hint="default"/>
      </w:rPr>
    </w:lvl>
    <w:lvl w:ilvl="3" w:tplc="C0CE5AEE" w:tentative="1">
      <w:start w:val="1"/>
      <w:numFmt w:val="bullet"/>
      <w:lvlText w:val=""/>
      <w:lvlJc w:val="left"/>
      <w:pPr>
        <w:ind w:left="2880" w:hanging="360"/>
      </w:pPr>
      <w:rPr>
        <w:rFonts w:ascii="Symbol" w:hAnsi="Symbol" w:hint="default"/>
      </w:rPr>
    </w:lvl>
    <w:lvl w:ilvl="4" w:tplc="D48814F6" w:tentative="1">
      <w:start w:val="1"/>
      <w:numFmt w:val="bullet"/>
      <w:lvlText w:val="o"/>
      <w:lvlJc w:val="left"/>
      <w:pPr>
        <w:ind w:left="3600" w:hanging="360"/>
      </w:pPr>
      <w:rPr>
        <w:rFonts w:ascii="Courier New" w:hAnsi="Courier New" w:cs="Courier New" w:hint="default"/>
      </w:rPr>
    </w:lvl>
    <w:lvl w:ilvl="5" w:tplc="66E83D7E" w:tentative="1">
      <w:start w:val="1"/>
      <w:numFmt w:val="bullet"/>
      <w:lvlText w:val=""/>
      <w:lvlJc w:val="left"/>
      <w:pPr>
        <w:ind w:left="4320" w:hanging="360"/>
      </w:pPr>
      <w:rPr>
        <w:rFonts w:ascii="Wingdings" w:hAnsi="Wingdings" w:hint="default"/>
      </w:rPr>
    </w:lvl>
    <w:lvl w:ilvl="6" w:tplc="9EF460EE" w:tentative="1">
      <w:start w:val="1"/>
      <w:numFmt w:val="bullet"/>
      <w:lvlText w:val=""/>
      <w:lvlJc w:val="left"/>
      <w:pPr>
        <w:ind w:left="5040" w:hanging="360"/>
      </w:pPr>
      <w:rPr>
        <w:rFonts w:ascii="Symbol" w:hAnsi="Symbol" w:hint="default"/>
      </w:rPr>
    </w:lvl>
    <w:lvl w:ilvl="7" w:tplc="171E247C" w:tentative="1">
      <w:start w:val="1"/>
      <w:numFmt w:val="bullet"/>
      <w:lvlText w:val="o"/>
      <w:lvlJc w:val="left"/>
      <w:pPr>
        <w:ind w:left="5760" w:hanging="360"/>
      </w:pPr>
      <w:rPr>
        <w:rFonts w:ascii="Courier New" w:hAnsi="Courier New" w:cs="Courier New" w:hint="default"/>
      </w:rPr>
    </w:lvl>
    <w:lvl w:ilvl="8" w:tplc="16C2841C" w:tentative="1">
      <w:start w:val="1"/>
      <w:numFmt w:val="bullet"/>
      <w:lvlText w:val=""/>
      <w:lvlJc w:val="left"/>
      <w:pPr>
        <w:ind w:left="6480" w:hanging="360"/>
      </w:pPr>
      <w:rPr>
        <w:rFonts w:ascii="Wingdings" w:hAnsi="Wingdings" w:hint="default"/>
      </w:rPr>
    </w:lvl>
  </w:abstractNum>
  <w:abstractNum w:abstractNumId="29" w15:restartNumberingAfterBreak="0">
    <w:nsid w:val="79255E49"/>
    <w:multiLevelType w:val="hybridMultilevel"/>
    <w:tmpl w:val="A7748BF6"/>
    <w:lvl w:ilvl="0" w:tplc="45A0A088">
      <w:start w:val="1"/>
      <w:numFmt w:val="bullet"/>
      <w:lvlText w:val=""/>
      <w:lvlJc w:val="left"/>
      <w:pPr>
        <w:ind w:left="1440" w:hanging="360"/>
      </w:pPr>
      <w:rPr>
        <w:rFonts w:ascii="Symbol" w:hAnsi="Symbol" w:hint="default"/>
      </w:rPr>
    </w:lvl>
    <w:lvl w:ilvl="1" w:tplc="FBEC41F2" w:tentative="1">
      <w:start w:val="1"/>
      <w:numFmt w:val="bullet"/>
      <w:lvlText w:val="o"/>
      <w:lvlJc w:val="left"/>
      <w:pPr>
        <w:ind w:left="2160" w:hanging="360"/>
      </w:pPr>
      <w:rPr>
        <w:rFonts w:ascii="Courier New" w:hAnsi="Courier New" w:cs="Courier New" w:hint="default"/>
      </w:rPr>
    </w:lvl>
    <w:lvl w:ilvl="2" w:tplc="5742FFCE" w:tentative="1">
      <w:start w:val="1"/>
      <w:numFmt w:val="bullet"/>
      <w:lvlText w:val=""/>
      <w:lvlJc w:val="left"/>
      <w:pPr>
        <w:ind w:left="2880" w:hanging="360"/>
      </w:pPr>
      <w:rPr>
        <w:rFonts w:ascii="Wingdings" w:hAnsi="Wingdings" w:hint="default"/>
      </w:rPr>
    </w:lvl>
    <w:lvl w:ilvl="3" w:tplc="1D60735A" w:tentative="1">
      <w:start w:val="1"/>
      <w:numFmt w:val="bullet"/>
      <w:lvlText w:val=""/>
      <w:lvlJc w:val="left"/>
      <w:pPr>
        <w:ind w:left="3600" w:hanging="360"/>
      </w:pPr>
      <w:rPr>
        <w:rFonts w:ascii="Symbol" w:hAnsi="Symbol" w:hint="default"/>
      </w:rPr>
    </w:lvl>
    <w:lvl w:ilvl="4" w:tplc="9D08D9CC" w:tentative="1">
      <w:start w:val="1"/>
      <w:numFmt w:val="bullet"/>
      <w:lvlText w:val="o"/>
      <w:lvlJc w:val="left"/>
      <w:pPr>
        <w:ind w:left="4320" w:hanging="360"/>
      </w:pPr>
      <w:rPr>
        <w:rFonts w:ascii="Courier New" w:hAnsi="Courier New" w:cs="Courier New" w:hint="default"/>
      </w:rPr>
    </w:lvl>
    <w:lvl w:ilvl="5" w:tplc="F684A93C" w:tentative="1">
      <w:start w:val="1"/>
      <w:numFmt w:val="bullet"/>
      <w:lvlText w:val=""/>
      <w:lvlJc w:val="left"/>
      <w:pPr>
        <w:ind w:left="5040" w:hanging="360"/>
      </w:pPr>
      <w:rPr>
        <w:rFonts w:ascii="Wingdings" w:hAnsi="Wingdings" w:hint="default"/>
      </w:rPr>
    </w:lvl>
    <w:lvl w:ilvl="6" w:tplc="DDE059A4" w:tentative="1">
      <w:start w:val="1"/>
      <w:numFmt w:val="bullet"/>
      <w:lvlText w:val=""/>
      <w:lvlJc w:val="left"/>
      <w:pPr>
        <w:ind w:left="5760" w:hanging="360"/>
      </w:pPr>
      <w:rPr>
        <w:rFonts w:ascii="Symbol" w:hAnsi="Symbol" w:hint="default"/>
      </w:rPr>
    </w:lvl>
    <w:lvl w:ilvl="7" w:tplc="50E00A58" w:tentative="1">
      <w:start w:val="1"/>
      <w:numFmt w:val="bullet"/>
      <w:lvlText w:val="o"/>
      <w:lvlJc w:val="left"/>
      <w:pPr>
        <w:ind w:left="6480" w:hanging="360"/>
      </w:pPr>
      <w:rPr>
        <w:rFonts w:ascii="Courier New" w:hAnsi="Courier New" w:cs="Courier New" w:hint="default"/>
      </w:rPr>
    </w:lvl>
    <w:lvl w:ilvl="8" w:tplc="50D8D610" w:tentative="1">
      <w:start w:val="1"/>
      <w:numFmt w:val="bullet"/>
      <w:lvlText w:val=""/>
      <w:lvlJc w:val="left"/>
      <w:pPr>
        <w:ind w:left="7200" w:hanging="360"/>
      </w:pPr>
      <w:rPr>
        <w:rFonts w:ascii="Wingdings" w:hAnsi="Wingdings" w:hint="default"/>
      </w:rPr>
    </w:lvl>
  </w:abstractNum>
  <w:abstractNum w:abstractNumId="30" w15:restartNumberingAfterBreak="0">
    <w:nsid w:val="7CFE7820"/>
    <w:multiLevelType w:val="multilevel"/>
    <w:tmpl w:val="3BE0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5894184">
    <w:abstractNumId w:val="10"/>
  </w:num>
  <w:num w:numId="2" w16cid:durableId="1306856404">
    <w:abstractNumId w:val="20"/>
  </w:num>
  <w:num w:numId="3" w16cid:durableId="10343800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43793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028278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30667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3476772">
    <w:abstractNumId w:val="24"/>
  </w:num>
  <w:num w:numId="8" w16cid:durableId="24408332">
    <w:abstractNumId w:val="19"/>
  </w:num>
  <w:num w:numId="9" w16cid:durableId="275716137">
    <w:abstractNumId w:val="23"/>
  </w:num>
  <w:num w:numId="10" w16cid:durableId="6142196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3634019">
    <w:abstractNumId w:val="25"/>
  </w:num>
  <w:num w:numId="12" w16cid:durableId="10543562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516447">
    <w:abstractNumId w:val="21"/>
  </w:num>
  <w:num w:numId="14" w16cid:durableId="16968043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73522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62782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88193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17512659">
    <w:abstractNumId w:val="27"/>
  </w:num>
  <w:num w:numId="19" w16cid:durableId="10664162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9590770">
    <w:abstractNumId w:val="14"/>
  </w:num>
  <w:num w:numId="21" w16cid:durableId="939917516">
    <w:abstractNumId w:val="12"/>
  </w:num>
  <w:num w:numId="22" w16cid:durableId="8684952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1233919">
    <w:abstractNumId w:val="18"/>
  </w:num>
  <w:num w:numId="24" w16cid:durableId="1695375402">
    <w:abstractNumId w:val="28"/>
  </w:num>
  <w:num w:numId="25" w16cid:durableId="951983370">
    <w:abstractNumId w:val="26"/>
  </w:num>
  <w:num w:numId="26" w16cid:durableId="1545753962">
    <w:abstractNumId w:val="22"/>
  </w:num>
  <w:num w:numId="27" w16cid:durableId="1381321145">
    <w:abstractNumId w:val="11"/>
  </w:num>
  <w:num w:numId="28" w16cid:durableId="1421489648">
    <w:abstractNumId w:val="29"/>
  </w:num>
  <w:num w:numId="29" w16cid:durableId="1468745204">
    <w:abstractNumId w:val="9"/>
  </w:num>
  <w:num w:numId="30" w16cid:durableId="1708675124">
    <w:abstractNumId w:val="7"/>
  </w:num>
  <w:num w:numId="31" w16cid:durableId="2028168031">
    <w:abstractNumId w:val="6"/>
  </w:num>
  <w:num w:numId="32" w16cid:durableId="1874420369">
    <w:abstractNumId w:val="5"/>
  </w:num>
  <w:num w:numId="33" w16cid:durableId="157158458">
    <w:abstractNumId w:val="4"/>
  </w:num>
  <w:num w:numId="34" w16cid:durableId="148134392">
    <w:abstractNumId w:val="8"/>
  </w:num>
  <w:num w:numId="35" w16cid:durableId="1821799860">
    <w:abstractNumId w:val="3"/>
  </w:num>
  <w:num w:numId="36" w16cid:durableId="13575272">
    <w:abstractNumId w:val="2"/>
  </w:num>
  <w:num w:numId="37" w16cid:durableId="619411893">
    <w:abstractNumId w:val="1"/>
  </w:num>
  <w:num w:numId="38" w16cid:durableId="964429350">
    <w:abstractNumId w:val="0"/>
  </w:num>
  <w:num w:numId="39" w16cid:durableId="7523183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62632661">
    <w:abstractNumId w:val="17"/>
  </w:num>
  <w:num w:numId="41" w16cid:durableId="738089536">
    <w:abstractNumId w:val="16"/>
  </w:num>
  <w:num w:numId="42" w16cid:durableId="1987319564">
    <w:abstractNumId w:val="30"/>
  </w:num>
  <w:num w:numId="43" w16cid:durableId="1176455332">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380"/>
    <w:rsid w:val="00000719"/>
    <w:rsid w:val="00003403"/>
    <w:rsid w:val="00005347"/>
    <w:rsid w:val="000072B6"/>
    <w:rsid w:val="0001021B"/>
    <w:rsid w:val="00011D89"/>
    <w:rsid w:val="000154FD"/>
    <w:rsid w:val="00016FBF"/>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0B0B"/>
    <w:rsid w:val="000733FE"/>
    <w:rsid w:val="00074219"/>
    <w:rsid w:val="00074ED5"/>
    <w:rsid w:val="000835C6"/>
    <w:rsid w:val="0008508E"/>
    <w:rsid w:val="000851BD"/>
    <w:rsid w:val="00087951"/>
    <w:rsid w:val="0009113B"/>
    <w:rsid w:val="00093402"/>
    <w:rsid w:val="00094DA3"/>
    <w:rsid w:val="00095484"/>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E0970"/>
    <w:rsid w:val="000E1910"/>
    <w:rsid w:val="000E3CC7"/>
    <w:rsid w:val="000E6BD4"/>
    <w:rsid w:val="000E6D6D"/>
    <w:rsid w:val="000F1F1E"/>
    <w:rsid w:val="000F2259"/>
    <w:rsid w:val="000F2DDA"/>
    <w:rsid w:val="000F5213"/>
    <w:rsid w:val="00101001"/>
    <w:rsid w:val="00103276"/>
    <w:rsid w:val="0010392D"/>
    <w:rsid w:val="0010447F"/>
    <w:rsid w:val="00104FE3"/>
    <w:rsid w:val="0010714F"/>
    <w:rsid w:val="001120C5"/>
    <w:rsid w:val="0011701A"/>
    <w:rsid w:val="00120BD3"/>
    <w:rsid w:val="00122FEA"/>
    <w:rsid w:val="001232BD"/>
    <w:rsid w:val="00124ED5"/>
    <w:rsid w:val="001276FA"/>
    <w:rsid w:val="0014255B"/>
    <w:rsid w:val="001447B3"/>
    <w:rsid w:val="00152073"/>
    <w:rsid w:val="00154E2D"/>
    <w:rsid w:val="00156598"/>
    <w:rsid w:val="00161939"/>
    <w:rsid w:val="00161AA0"/>
    <w:rsid w:val="00161D2E"/>
    <w:rsid w:val="00161F3E"/>
    <w:rsid w:val="00162093"/>
    <w:rsid w:val="00162CA9"/>
    <w:rsid w:val="00165459"/>
    <w:rsid w:val="00165A57"/>
    <w:rsid w:val="001712C2"/>
    <w:rsid w:val="00172BAF"/>
    <w:rsid w:val="001771DD"/>
    <w:rsid w:val="00177995"/>
    <w:rsid w:val="00177A8C"/>
    <w:rsid w:val="00186B33"/>
    <w:rsid w:val="00192F9D"/>
    <w:rsid w:val="00196EB8"/>
    <w:rsid w:val="00196EFB"/>
    <w:rsid w:val="001979FF"/>
    <w:rsid w:val="00197B17"/>
    <w:rsid w:val="001A1950"/>
    <w:rsid w:val="001A1C54"/>
    <w:rsid w:val="001A3ACE"/>
    <w:rsid w:val="001B058F"/>
    <w:rsid w:val="001B738B"/>
    <w:rsid w:val="001C09DB"/>
    <w:rsid w:val="001C277E"/>
    <w:rsid w:val="001C2A72"/>
    <w:rsid w:val="001C31B7"/>
    <w:rsid w:val="001D0B75"/>
    <w:rsid w:val="001D39A5"/>
    <w:rsid w:val="001D3C09"/>
    <w:rsid w:val="001D44E8"/>
    <w:rsid w:val="001D5D56"/>
    <w:rsid w:val="001D60EC"/>
    <w:rsid w:val="001D6F59"/>
    <w:rsid w:val="001E0C5D"/>
    <w:rsid w:val="001E2A36"/>
    <w:rsid w:val="001E44DF"/>
    <w:rsid w:val="001E5058"/>
    <w:rsid w:val="001E5CFB"/>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62F1"/>
    <w:rsid w:val="00291373"/>
    <w:rsid w:val="0029597D"/>
    <w:rsid w:val="002962C3"/>
    <w:rsid w:val="0029752B"/>
    <w:rsid w:val="002A0A9C"/>
    <w:rsid w:val="002A483C"/>
    <w:rsid w:val="002B0C7C"/>
    <w:rsid w:val="002B1729"/>
    <w:rsid w:val="002B3652"/>
    <w:rsid w:val="002B36C7"/>
    <w:rsid w:val="002B4DD4"/>
    <w:rsid w:val="002B5277"/>
    <w:rsid w:val="002B5375"/>
    <w:rsid w:val="002B674C"/>
    <w:rsid w:val="002B77C1"/>
    <w:rsid w:val="002C0ED7"/>
    <w:rsid w:val="002C2728"/>
    <w:rsid w:val="002D1E0D"/>
    <w:rsid w:val="002D5006"/>
    <w:rsid w:val="002E01D0"/>
    <w:rsid w:val="002E161D"/>
    <w:rsid w:val="002E3100"/>
    <w:rsid w:val="002E6C95"/>
    <w:rsid w:val="002E74A6"/>
    <w:rsid w:val="002E7C36"/>
    <w:rsid w:val="002F0107"/>
    <w:rsid w:val="002F3D32"/>
    <w:rsid w:val="002F5F31"/>
    <w:rsid w:val="002F5F46"/>
    <w:rsid w:val="00302216"/>
    <w:rsid w:val="00303E53"/>
    <w:rsid w:val="00305CC1"/>
    <w:rsid w:val="00306E5F"/>
    <w:rsid w:val="00307E14"/>
    <w:rsid w:val="00314054"/>
    <w:rsid w:val="00315BD8"/>
    <w:rsid w:val="00316F27"/>
    <w:rsid w:val="003214F1"/>
    <w:rsid w:val="00322E4B"/>
    <w:rsid w:val="00327870"/>
    <w:rsid w:val="0033259D"/>
    <w:rsid w:val="003333D2"/>
    <w:rsid w:val="003406C6"/>
    <w:rsid w:val="003418CC"/>
    <w:rsid w:val="003459BD"/>
    <w:rsid w:val="00350D38"/>
    <w:rsid w:val="00351B36"/>
    <w:rsid w:val="00356BD8"/>
    <w:rsid w:val="00357B4E"/>
    <w:rsid w:val="003716FD"/>
    <w:rsid w:val="0037204B"/>
    <w:rsid w:val="003736C2"/>
    <w:rsid w:val="00373890"/>
    <w:rsid w:val="003744CF"/>
    <w:rsid w:val="00374717"/>
    <w:rsid w:val="0037676C"/>
    <w:rsid w:val="00381043"/>
    <w:rsid w:val="003829E5"/>
    <w:rsid w:val="00386109"/>
    <w:rsid w:val="00386944"/>
    <w:rsid w:val="00387225"/>
    <w:rsid w:val="003956CC"/>
    <w:rsid w:val="00395C9A"/>
    <w:rsid w:val="003A0853"/>
    <w:rsid w:val="003A6B67"/>
    <w:rsid w:val="003B13B6"/>
    <w:rsid w:val="003B15E6"/>
    <w:rsid w:val="003B408A"/>
    <w:rsid w:val="003B5733"/>
    <w:rsid w:val="003C08A2"/>
    <w:rsid w:val="003C2045"/>
    <w:rsid w:val="003C43A1"/>
    <w:rsid w:val="003C4FC0"/>
    <w:rsid w:val="003C55F4"/>
    <w:rsid w:val="003C7897"/>
    <w:rsid w:val="003C7A3F"/>
    <w:rsid w:val="003D0519"/>
    <w:rsid w:val="003D2766"/>
    <w:rsid w:val="003D2A74"/>
    <w:rsid w:val="003D3E8F"/>
    <w:rsid w:val="003D6475"/>
    <w:rsid w:val="003E375C"/>
    <w:rsid w:val="003E4086"/>
    <w:rsid w:val="003E639E"/>
    <w:rsid w:val="003E71E5"/>
    <w:rsid w:val="003F0445"/>
    <w:rsid w:val="003F0CF0"/>
    <w:rsid w:val="003F14B1"/>
    <w:rsid w:val="003F2B20"/>
    <w:rsid w:val="003F3289"/>
    <w:rsid w:val="003F5CB9"/>
    <w:rsid w:val="004013C7"/>
    <w:rsid w:val="00401FCF"/>
    <w:rsid w:val="0040248F"/>
    <w:rsid w:val="00406285"/>
    <w:rsid w:val="004112C6"/>
    <w:rsid w:val="004148F9"/>
    <w:rsid w:val="00414D4A"/>
    <w:rsid w:val="0042084E"/>
    <w:rsid w:val="00421EEF"/>
    <w:rsid w:val="00424D6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F86"/>
    <w:rsid w:val="00490746"/>
    <w:rsid w:val="00490852"/>
    <w:rsid w:val="00491C9C"/>
    <w:rsid w:val="00492F30"/>
    <w:rsid w:val="004946F4"/>
    <w:rsid w:val="0049487E"/>
    <w:rsid w:val="004A160D"/>
    <w:rsid w:val="004A3834"/>
    <w:rsid w:val="004A3E81"/>
    <w:rsid w:val="004A4195"/>
    <w:rsid w:val="004A5C62"/>
    <w:rsid w:val="004A5CE5"/>
    <w:rsid w:val="004A707D"/>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4D39"/>
    <w:rsid w:val="004F5398"/>
    <w:rsid w:val="004F55F1"/>
    <w:rsid w:val="004F6936"/>
    <w:rsid w:val="00503DC6"/>
    <w:rsid w:val="00506F5D"/>
    <w:rsid w:val="00510C37"/>
    <w:rsid w:val="005126D0"/>
    <w:rsid w:val="0051568D"/>
    <w:rsid w:val="00520FC1"/>
    <w:rsid w:val="00526AC7"/>
    <w:rsid w:val="00526C15"/>
    <w:rsid w:val="00536395"/>
    <w:rsid w:val="00536499"/>
    <w:rsid w:val="00543903"/>
    <w:rsid w:val="00543F11"/>
    <w:rsid w:val="00546305"/>
    <w:rsid w:val="00547A95"/>
    <w:rsid w:val="0055119B"/>
    <w:rsid w:val="005548B5"/>
    <w:rsid w:val="00554C28"/>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4F8"/>
    <w:rsid w:val="005D04E2"/>
    <w:rsid w:val="005D07B8"/>
    <w:rsid w:val="005D6597"/>
    <w:rsid w:val="005E14E7"/>
    <w:rsid w:val="005E26A3"/>
    <w:rsid w:val="005E2ECB"/>
    <w:rsid w:val="005E447E"/>
    <w:rsid w:val="005E4FD1"/>
    <w:rsid w:val="005F0775"/>
    <w:rsid w:val="005F0CF5"/>
    <w:rsid w:val="005F21EB"/>
    <w:rsid w:val="005F44C0"/>
    <w:rsid w:val="00605908"/>
    <w:rsid w:val="00610D7C"/>
    <w:rsid w:val="00613414"/>
    <w:rsid w:val="00620154"/>
    <w:rsid w:val="0062408D"/>
    <w:rsid w:val="006240CC"/>
    <w:rsid w:val="00624940"/>
    <w:rsid w:val="006254F8"/>
    <w:rsid w:val="00627DA7"/>
    <w:rsid w:val="00630DA4"/>
    <w:rsid w:val="00632597"/>
    <w:rsid w:val="006358B4"/>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70597"/>
    <w:rsid w:val="006706D0"/>
    <w:rsid w:val="00677574"/>
    <w:rsid w:val="0068454C"/>
    <w:rsid w:val="00691B62"/>
    <w:rsid w:val="006933B5"/>
    <w:rsid w:val="00693D14"/>
    <w:rsid w:val="00696F27"/>
    <w:rsid w:val="006A18C2"/>
    <w:rsid w:val="006A3383"/>
    <w:rsid w:val="006B077C"/>
    <w:rsid w:val="006B6803"/>
    <w:rsid w:val="006D0F16"/>
    <w:rsid w:val="006D2A3F"/>
    <w:rsid w:val="006D2FBC"/>
    <w:rsid w:val="006E0541"/>
    <w:rsid w:val="006E138B"/>
    <w:rsid w:val="006F0330"/>
    <w:rsid w:val="006F1FDC"/>
    <w:rsid w:val="006F34C8"/>
    <w:rsid w:val="006F6B8C"/>
    <w:rsid w:val="007013EF"/>
    <w:rsid w:val="007055BD"/>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47DA"/>
    <w:rsid w:val="007450F8"/>
    <w:rsid w:val="0074696E"/>
    <w:rsid w:val="00750135"/>
    <w:rsid w:val="00750EC2"/>
    <w:rsid w:val="00752B28"/>
    <w:rsid w:val="007541A9"/>
    <w:rsid w:val="00754E36"/>
    <w:rsid w:val="00761E86"/>
    <w:rsid w:val="00763139"/>
    <w:rsid w:val="0076421C"/>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A3D5C"/>
    <w:rsid w:val="007A53D3"/>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2410"/>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1380"/>
    <w:rsid w:val="008213F0"/>
    <w:rsid w:val="00823275"/>
    <w:rsid w:val="0082366F"/>
    <w:rsid w:val="008338A2"/>
    <w:rsid w:val="00835FAF"/>
    <w:rsid w:val="00841AA9"/>
    <w:rsid w:val="008474FE"/>
    <w:rsid w:val="00853EE4"/>
    <w:rsid w:val="00855535"/>
    <w:rsid w:val="00855920"/>
    <w:rsid w:val="00857C5A"/>
    <w:rsid w:val="0086255E"/>
    <w:rsid w:val="008633F0"/>
    <w:rsid w:val="00867D9D"/>
    <w:rsid w:val="00872E0A"/>
    <w:rsid w:val="00873594"/>
    <w:rsid w:val="00875285"/>
    <w:rsid w:val="00884B62"/>
    <w:rsid w:val="0088529C"/>
    <w:rsid w:val="00887903"/>
    <w:rsid w:val="0089017C"/>
    <w:rsid w:val="00890FE2"/>
    <w:rsid w:val="0089270A"/>
    <w:rsid w:val="00893AF6"/>
    <w:rsid w:val="00894BC4"/>
    <w:rsid w:val="008A28A8"/>
    <w:rsid w:val="008A5B32"/>
    <w:rsid w:val="008B2EE4"/>
    <w:rsid w:val="008B4D3D"/>
    <w:rsid w:val="008B57C7"/>
    <w:rsid w:val="008C2F92"/>
    <w:rsid w:val="008C3697"/>
    <w:rsid w:val="008C5557"/>
    <w:rsid w:val="008C589D"/>
    <w:rsid w:val="008C6D51"/>
    <w:rsid w:val="008D2846"/>
    <w:rsid w:val="008D4236"/>
    <w:rsid w:val="008D462F"/>
    <w:rsid w:val="008D59F0"/>
    <w:rsid w:val="008D6DCF"/>
    <w:rsid w:val="008E3DE9"/>
    <w:rsid w:val="008E4376"/>
    <w:rsid w:val="008E7A0A"/>
    <w:rsid w:val="008E7B49"/>
    <w:rsid w:val="008F1E45"/>
    <w:rsid w:val="008F4CB1"/>
    <w:rsid w:val="008F59F6"/>
    <w:rsid w:val="00900719"/>
    <w:rsid w:val="009017AC"/>
    <w:rsid w:val="00902A9A"/>
    <w:rsid w:val="00904A1C"/>
    <w:rsid w:val="00904AB4"/>
    <w:rsid w:val="00905030"/>
    <w:rsid w:val="00906490"/>
    <w:rsid w:val="009111B2"/>
    <w:rsid w:val="009151F5"/>
    <w:rsid w:val="009220CA"/>
    <w:rsid w:val="00924AE1"/>
    <w:rsid w:val="009269B1"/>
    <w:rsid w:val="009270DD"/>
    <w:rsid w:val="0092724D"/>
    <w:rsid w:val="009272B3"/>
    <w:rsid w:val="009315BE"/>
    <w:rsid w:val="0093338F"/>
    <w:rsid w:val="00937BD9"/>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4386"/>
    <w:rsid w:val="00996FEA"/>
    <w:rsid w:val="009A13D8"/>
    <w:rsid w:val="009A279E"/>
    <w:rsid w:val="009A3015"/>
    <w:rsid w:val="009A3490"/>
    <w:rsid w:val="009B0A6F"/>
    <w:rsid w:val="009B0A94"/>
    <w:rsid w:val="009B2AE8"/>
    <w:rsid w:val="009B59E9"/>
    <w:rsid w:val="009B70AA"/>
    <w:rsid w:val="009C5E77"/>
    <w:rsid w:val="009C7A7E"/>
    <w:rsid w:val="009D02E8"/>
    <w:rsid w:val="009D51D0"/>
    <w:rsid w:val="009D70A4"/>
    <w:rsid w:val="009D7B14"/>
    <w:rsid w:val="009E08D1"/>
    <w:rsid w:val="009E1B95"/>
    <w:rsid w:val="009E496F"/>
    <w:rsid w:val="009E4B0D"/>
    <w:rsid w:val="009E5250"/>
    <w:rsid w:val="009E7F92"/>
    <w:rsid w:val="009F02A3"/>
    <w:rsid w:val="009F2F27"/>
    <w:rsid w:val="009F34AA"/>
    <w:rsid w:val="009F6BCB"/>
    <w:rsid w:val="009F7B78"/>
    <w:rsid w:val="009F7C7C"/>
    <w:rsid w:val="00A0057A"/>
    <w:rsid w:val="00A02FA1"/>
    <w:rsid w:val="00A04CCE"/>
    <w:rsid w:val="00A07421"/>
    <w:rsid w:val="00A0776B"/>
    <w:rsid w:val="00A10FB9"/>
    <w:rsid w:val="00A11421"/>
    <w:rsid w:val="00A1389F"/>
    <w:rsid w:val="00A157B1"/>
    <w:rsid w:val="00A22229"/>
    <w:rsid w:val="00A24442"/>
    <w:rsid w:val="00A330BB"/>
    <w:rsid w:val="00A44882"/>
    <w:rsid w:val="00A45125"/>
    <w:rsid w:val="00A54715"/>
    <w:rsid w:val="00A6061C"/>
    <w:rsid w:val="00A62D44"/>
    <w:rsid w:val="00A67263"/>
    <w:rsid w:val="00A7161C"/>
    <w:rsid w:val="00A77AA3"/>
    <w:rsid w:val="00A8236D"/>
    <w:rsid w:val="00A854EB"/>
    <w:rsid w:val="00A872E5"/>
    <w:rsid w:val="00A91406"/>
    <w:rsid w:val="00A96E65"/>
    <w:rsid w:val="00A97C72"/>
    <w:rsid w:val="00AA268E"/>
    <w:rsid w:val="00AA310B"/>
    <w:rsid w:val="00AA63D4"/>
    <w:rsid w:val="00AB063E"/>
    <w:rsid w:val="00AB06E8"/>
    <w:rsid w:val="00AB1CD3"/>
    <w:rsid w:val="00AB2362"/>
    <w:rsid w:val="00AB352F"/>
    <w:rsid w:val="00AC274B"/>
    <w:rsid w:val="00AC4764"/>
    <w:rsid w:val="00AC6D36"/>
    <w:rsid w:val="00AD0CBA"/>
    <w:rsid w:val="00AD177A"/>
    <w:rsid w:val="00AD2087"/>
    <w:rsid w:val="00AD26E2"/>
    <w:rsid w:val="00AD784C"/>
    <w:rsid w:val="00AE126A"/>
    <w:rsid w:val="00AE1BAE"/>
    <w:rsid w:val="00AE3005"/>
    <w:rsid w:val="00AE3BD5"/>
    <w:rsid w:val="00AE59A0"/>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26B7"/>
    <w:rsid w:val="00B3588E"/>
    <w:rsid w:val="00B36940"/>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2C13"/>
    <w:rsid w:val="00B75646"/>
    <w:rsid w:val="00B83025"/>
    <w:rsid w:val="00B86E36"/>
    <w:rsid w:val="00B90729"/>
    <w:rsid w:val="00B907DA"/>
    <w:rsid w:val="00B94CD5"/>
    <w:rsid w:val="00B950BC"/>
    <w:rsid w:val="00B9714C"/>
    <w:rsid w:val="00BA29AD"/>
    <w:rsid w:val="00BA33CF"/>
    <w:rsid w:val="00BA3F8D"/>
    <w:rsid w:val="00BB7A10"/>
    <w:rsid w:val="00BC3E8F"/>
    <w:rsid w:val="00BC60BE"/>
    <w:rsid w:val="00BC7468"/>
    <w:rsid w:val="00BC7D4F"/>
    <w:rsid w:val="00BC7ED7"/>
    <w:rsid w:val="00BD2850"/>
    <w:rsid w:val="00BE28D2"/>
    <w:rsid w:val="00BE4A64"/>
    <w:rsid w:val="00BE5E43"/>
    <w:rsid w:val="00BF30B2"/>
    <w:rsid w:val="00BF557D"/>
    <w:rsid w:val="00BF7F58"/>
    <w:rsid w:val="00C01381"/>
    <w:rsid w:val="00C01AB1"/>
    <w:rsid w:val="00C026A0"/>
    <w:rsid w:val="00C06137"/>
    <w:rsid w:val="00C079B8"/>
    <w:rsid w:val="00C10037"/>
    <w:rsid w:val="00C123EA"/>
    <w:rsid w:val="00C12A49"/>
    <w:rsid w:val="00C133EE"/>
    <w:rsid w:val="00C149D0"/>
    <w:rsid w:val="00C26588"/>
    <w:rsid w:val="00C27DE9"/>
    <w:rsid w:val="00C31C32"/>
    <w:rsid w:val="00C32989"/>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863C4"/>
    <w:rsid w:val="00C8746D"/>
    <w:rsid w:val="00C920EA"/>
    <w:rsid w:val="00C93C3E"/>
    <w:rsid w:val="00C96D8F"/>
    <w:rsid w:val="00CA12E3"/>
    <w:rsid w:val="00CA1476"/>
    <w:rsid w:val="00CA6611"/>
    <w:rsid w:val="00CA6AE6"/>
    <w:rsid w:val="00CA782F"/>
    <w:rsid w:val="00CB187B"/>
    <w:rsid w:val="00CB2835"/>
    <w:rsid w:val="00CB3285"/>
    <w:rsid w:val="00CB4500"/>
    <w:rsid w:val="00CB7800"/>
    <w:rsid w:val="00CC0C72"/>
    <w:rsid w:val="00CC2BFD"/>
    <w:rsid w:val="00CD2260"/>
    <w:rsid w:val="00CD3476"/>
    <w:rsid w:val="00CD64DF"/>
    <w:rsid w:val="00CE225F"/>
    <w:rsid w:val="00CF2F50"/>
    <w:rsid w:val="00CF6198"/>
    <w:rsid w:val="00D02919"/>
    <w:rsid w:val="00D04C61"/>
    <w:rsid w:val="00D05B8D"/>
    <w:rsid w:val="00D065A2"/>
    <w:rsid w:val="00D079AA"/>
    <w:rsid w:val="00D07F00"/>
    <w:rsid w:val="00D1130F"/>
    <w:rsid w:val="00D17B72"/>
    <w:rsid w:val="00D3185C"/>
    <w:rsid w:val="00D3205F"/>
    <w:rsid w:val="00D3318E"/>
    <w:rsid w:val="00D33E72"/>
    <w:rsid w:val="00D35BD6"/>
    <w:rsid w:val="00D361B5"/>
    <w:rsid w:val="00D405AC"/>
    <w:rsid w:val="00D411A2"/>
    <w:rsid w:val="00D4606D"/>
    <w:rsid w:val="00D46C92"/>
    <w:rsid w:val="00D50B9C"/>
    <w:rsid w:val="00D52D73"/>
    <w:rsid w:val="00D52E58"/>
    <w:rsid w:val="00D56B20"/>
    <w:rsid w:val="00D578B3"/>
    <w:rsid w:val="00D618F4"/>
    <w:rsid w:val="00D714CC"/>
    <w:rsid w:val="00D75EA7"/>
    <w:rsid w:val="00D81ADF"/>
    <w:rsid w:val="00D81F21"/>
    <w:rsid w:val="00D864F2"/>
    <w:rsid w:val="00D92F95"/>
    <w:rsid w:val="00D943F8"/>
    <w:rsid w:val="00D95470"/>
    <w:rsid w:val="00D96B55"/>
    <w:rsid w:val="00DA2619"/>
    <w:rsid w:val="00DA4239"/>
    <w:rsid w:val="00DA657B"/>
    <w:rsid w:val="00DA65DE"/>
    <w:rsid w:val="00DB0B61"/>
    <w:rsid w:val="00DB1474"/>
    <w:rsid w:val="00DB2962"/>
    <w:rsid w:val="00DB52FB"/>
    <w:rsid w:val="00DC013B"/>
    <w:rsid w:val="00DC090B"/>
    <w:rsid w:val="00DC1679"/>
    <w:rsid w:val="00DC219B"/>
    <w:rsid w:val="00DC2CF1"/>
    <w:rsid w:val="00DC4FCF"/>
    <w:rsid w:val="00DC50E0"/>
    <w:rsid w:val="00DC6386"/>
    <w:rsid w:val="00DD104C"/>
    <w:rsid w:val="00DD1130"/>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38A4"/>
    <w:rsid w:val="00E06B75"/>
    <w:rsid w:val="00E11332"/>
    <w:rsid w:val="00E11352"/>
    <w:rsid w:val="00E170DC"/>
    <w:rsid w:val="00E17546"/>
    <w:rsid w:val="00E210B5"/>
    <w:rsid w:val="00E261B3"/>
    <w:rsid w:val="00E26818"/>
    <w:rsid w:val="00E27FFC"/>
    <w:rsid w:val="00E30B15"/>
    <w:rsid w:val="00E33237"/>
    <w:rsid w:val="00E40181"/>
    <w:rsid w:val="00E40D39"/>
    <w:rsid w:val="00E42E9A"/>
    <w:rsid w:val="00E54950"/>
    <w:rsid w:val="00E56451"/>
    <w:rsid w:val="00E56A01"/>
    <w:rsid w:val="00E62622"/>
    <w:rsid w:val="00E629A1"/>
    <w:rsid w:val="00E6794C"/>
    <w:rsid w:val="00E71591"/>
    <w:rsid w:val="00E71CEB"/>
    <w:rsid w:val="00E7474F"/>
    <w:rsid w:val="00E80DE3"/>
    <w:rsid w:val="00E82C55"/>
    <w:rsid w:val="00E86D16"/>
    <w:rsid w:val="00E8787E"/>
    <w:rsid w:val="00E9121F"/>
    <w:rsid w:val="00E92AC3"/>
    <w:rsid w:val="00EA1360"/>
    <w:rsid w:val="00EA2F6A"/>
    <w:rsid w:val="00EA7E60"/>
    <w:rsid w:val="00EB00E0"/>
    <w:rsid w:val="00EC059F"/>
    <w:rsid w:val="00EC0D13"/>
    <w:rsid w:val="00EC1F24"/>
    <w:rsid w:val="00EC22F6"/>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0600F"/>
    <w:rsid w:val="00F101B8"/>
    <w:rsid w:val="00F11037"/>
    <w:rsid w:val="00F16F1B"/>
    <w:rsid w:val="00F250A9"/>
    <w:rsid w:val="00F267AF"/>
    <w:rsid w:val="00F30FF4"/>
    <w:rsid w:val="00F3122E"/>
    <w:rsid w:val="00F32368"/>
    <w:rsid w:val="00F331AD"/>
    <w:rsid w:val="00F35287"/>
    <w:rsid w:val="00F40A70"/>
    <w:rsid w:val="00F43A37"/>
    <w:rsid w:val="00F451AB"/>
    <w:rsid w:val="00F4641B"/>
    <w:rsid w:val="00F46EB8"/>
    <w:rsid w:val="00F50CD1"/>
    <w:rsid w:val="00F511E4"/>
    <w:rsid w:val="00F52D09"/>
    <w:rsid w:val="00F52E08"/>
    <w:rsid w:val="00F53A66"/>
    <w:rsid w:val="00F53DDD"/>
    <w:rsid w:val="00F5462D"/>
    <w:rsid w:val="00F55B21"/>
    <w:rsid w:val="00F56EF6"/>
    <w:rsid w:val="00F60082"/>
    <w:rsid w:val="00F61A9F"/>
    <w:rsid w:val="00F61B5F"/>
    <w:rsid w:val="00F64696"/>
    <w:rsid w:val="00F65AA9"/>
    <w:rsid w:val="00F6768F"/>
    <w:rsid w:val="00F712D8"/>
    <w:rsid w:val="00F72C2C"/>
    <w:rsid w:val="00F76CAB"/>
    <w:rsid w:val="00F772C6"/>
    <w:rsid w:val="00F815B5"/>
    <w:rsid w:val="00F84FA0"/>
    <w:rsid w:val="00F85195"/>
    <w:rsid w:val="00F868E3"/>
    <w:rsid w:val="00F938BA"/>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C70B7"/>
    <w:rsid w:val="00FD086D"/>
    <w:rsid w:val="00FD3766"/>
    <w:rsid w:val="00FD47C4"/>
    <w:rsid w:val="00FD722A"/>
    <w:rsid w:val="00FE2DCF"/>
    <w:rsid w:val="00FE3FA7"/>
    <w:rsid w:val="00FF2A4E"/>
    <w:rsid w:val="00FF2FCE"/>
    <w:rsid w:val="00FF4DE4"/>
    <w:rsid w:val="00FF4F7D"/>
    <w:rsid w:val="00FF54DF"/>
    <w:rsid w:val="00FF68A2"/>
    <w:rsid w:val="00FF6AD5"/>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AFFCBB"/>
  <w15:docId w15:val="{0589C251-6FF6-413B-88AD-6AB1F81EB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styleId="ListParagraph">
    <w:name w:val="List Paragraph"/>
    <w:basedOn w:val="Normal"/>
    <w:uiPriority w:val="34"/>
    <w:qFormat/>
    <w:rsid w:val="00821380"/>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betterhealth.vic.gov.au/health/servicesandsupport/victorian-supercare-pharmacies" TargetMode="External"/><Relationship Id="rId2" Type="http://schemas.openxmlformats.org/officeDocument/2006/relationships/customXml" Target="../customXml/item2.xml"/><Relationship Id="rId16" Type="http://schemas.openxmlformats.org/officeDocument/2006/relationships/hyperlink" Target="mailto:Supercarepharmacies@health.vic.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C7A68216F59242A7C4D1343F9B9194" ma:contentTypeVersion="19" ma:contentTypeDescription="Create a new document." ma:contentTypeScope="" ma:versionID="c4adec14e6f5b940303c9f53bf11b4d0">
  <xsd:schema xmlns:xsd="http://www.w3.org/2001/XMLSchema" xmlns:xs="http://www.w3.org/2001/XMLSchema" xmlns:p="http://schemas.microsoft.com/office/2006/metadata/properties" xmlns:ns2="30fdcf0f-d743-4a41-abf8-88418c74a9f2" xmlns:ns3="c494aaa4-d300-4359-bd81-aa9df2e4b565" targetNamespace="http://schemas.microsoft.com/office/2006/metadata/properties" ma:root="true" ma:fieldsID="8d24953d8ed427accbede0a09f96a382" ns2:_="" ns3:_="">
    <xsd:import namespace="30fdcf0f-d743-4a41-abf8-88418c74a9f2"/>
    <xsd:import namespace="c494aaa4-d300-4359-bd81-aa9df2e4b5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BriefDescription" minOccurs="0"/>
                <xsd:element ref="ns2:DocumentType" minOccurs="0"/>
                <xsd:element ref="ns2:CETeam" minOccurs="0"/>
                <xsd:element ref="ns2:_Flow_SignoffStatus" minOccurs="0"/>
                <xsd:element ref="ns2:CEDivision"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dcf0f-d743-4a41-abf8-88418c74a9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BriefDescription" ma:index="20" nillable="true" ma:displayName="Brief Description" ma:format="Dropdown" ma:internalName="BriefDescription">
      <xsd:simpleType>
        <xsd:restriction base="dms:Note">
          <xsd:maxLength value="255"/>
        </xsd:restriction>
      </xsd:simpleType>
    </xsd:element>
    <xsd:element name="DocumentType" ma:index="21" nillable="true" ma:displayName="Document Type" ma:format="Dropdown" ma:internalName="DocumentType">
      <xsd:simpleType>
        <xsd:restriction base="dms:Choice">
          <xsd:enumeration value="Brief"/>
          <xsd:enumeration value="Strategic Planning"/>
          <xsd:enumeration value="Finance"/>
          <xsd:enumeration value="Deliverable"/>
          <xsd:enumeration value="Agenda"/>
          <xsd:enumeration value="Template"/>
          <xsd:enumeration value="Data and Research"/>
          <xsd:enumeration value="Internal Comms"/>
          <xsd:enumeration value="Process"/>
        </xsd:restriction>
      </xsd:simpleType>
    </xsd:element>
    <xsd:element name="CETeam" ma:index="22" nillable="true" ma:displayName="C&amp;E Team" ma:format="Dropdown" ma:internalName="CETeam">
      <xsd:simpleType>
        <xsd:restriction base="dms:Choice">
          <xsd:enumeration value="Creative Services"/>
          <xsd:enumeration value="Social"/>
          <xsd:enumeration value="Digital"/>
          <xsd:enumeration value="Brand"/>
          <xsd:enumeration value="Campaigns &amp; Advertising"/>
          <xsd:enumeration value="Content Strategy"/>
          <xsd:enumeration value="Strat Comms - PH &amp; EM"/>
          <xsd:enumeration value="Strat Comms - H&amp;A, AC"/>
          <xsd:enumeration value="Strat Comms - CCC"/>
          <xsd:enumeration value="Strat Comms - MHW"/>
          <xsd:enumeration value="Stakeholder &amp; Consumer Engagement"/>
          <xsd:enumeration value="Directorate"/>
          <xsd:enumeration value="Media"/>
          <xsd:enumeration value="External"/>
        </xsd:restriction>
      </xsd:simpleType>
    </xsd:element>
    <xsd:element name="_Flow_SignoffStatus" ma:index="23" nillable="true" ma:displayName="Sign-off status" ma:internalName="Sign_x002d_off_x0020_status">
      <xsd:simpleType>
        <xsd:restriction base="dms:Text"/>
      </xsd:simpleType>
    </xsd:element>
    <xsd:element name="CEDivision" ma:index="24" nillable="true" ma:displayName="C&amp;E Division" ma:format="Dropdown" ma:internalName="CEDivision">
      <xsd:simpleType>
        <xsd:restriction base="dms:Choice">
          <xsd:enumeration value="Aboriginal Health"/>
          <xsd:enumeration value="CSI"/>
          <xsd:enumeration value="Corporate Services"/>
          <xsd:enumeration value="Health, Ambulance &amp; Aged Care"/>
          <xsd:enumeration value="Mental Health &amp; Wellbeing"/>
          <xsd:enumeration value="Public Health"/>
          <xsd:enumeration value="Regulatory, Risk, Integrity and Legal"/>
          <xsd:enumeration value="Medical Research"/>
          <xsd:enumeration value="Reform and Planning"/>
          <xsd:enumeration value="Agencies"/>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94aaa4-d300-4359-bd81-aa9df2e4b5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3c53a74-6b75-4e41-b8ef-9fd3fa46b57a}" ma:internalName="TaxCatchAll" ma:showField="CatchAllData" ma:web="c494aaa4-d300-4359-bd81-aa9df2e4b5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ETeam xmlns="30fdcf0f-d743-4a41-abf8-88418c74a9f2" xsi:nil="true"/>
    <lcf76f155ced4ddcb4097134ff3c332f xmlns="30fdcf0f-d743-4a41-abf8-88418c74a9f2">
      <Terms xmlns="http://schemas.microsoft.com/office/infopath/2007/PartnerControls"/>
    </lcf76f155ced4ddcb4097134ff3c332f>
    <CEDivision xmlns="30fdcf0f-d743-4a41-abf8-88418c74a9f2" xsi:nil="true"/>
    <DocumentType xmlns="30fdcf0f-d743-4a41-abf8-88418c74a9f2" xsi:nil="true"/>
    <BriefDescription xmlns="30fdcf0f-d743-4a41-abf8-88418c74a9f2" xsi:nil="true"/>
    <_Flow_SignoffStatus xmlns="30fdcf0f-d743-4a41-abf8-88418c74a9f2" xsi:nil="true"/>
    <TaxCatchAll xmlns="c494aaa4-d300-4359-bd81-aa9df2e4b56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39BE6B-135A-4813-8DA0-5CA6C8546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dcf0f-d743-4a41-abf8-88418c74a9f2"/>
    <ds:schemaRef ds:uri="c494aaa4-d300-4359-bd81-aa9df2e4b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c494aaa4-d300-4359-bd81-aa9df2e4b56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0fdcf0f-d743-4a41-abf8-88418c74a9f2"/>
    <ds:schemaRef ds:uri="http://www.w3.org/XML/1998/namespace"/>
    <ds:schemaRef ds:uri="http://purl.org/dc/dcmitype/"/>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685</Words>
  <Characters>3934</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Victoria State Government, Department of Health</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Supercare Pharmacies December 2023 Arabic</dc:title>
  <dc:creator>Paul Aiken</dc:creator>
  <cp:keywords>Victoria, pharmacies, after hours, Arabic</cp:keywords>
  <cp:lastModifiedBy>Paul Aiken</cp:lastModifiedBy>
  <cp:revision>2</cp:revision>
  <cp:lastPrinted>2020-03-30T03:28:00Z</cp:lastPrinted>
  <dcterms:created xsi:type="dcterms:W3CDTF">2023-12-15T03:03:00Z</dcterms:created>
  <dcterms:modified xsi:type="dcterms:W3CDTF">2023-12-15T03:03:00Z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0x0101001AC7A68216F59242A7C4D1343F9B9194</vt:lpwstr>
  </property>
  <property fmtid="{D5CDD505-2E9C-101B-9397-08002B2CF9AE}" pid="3" name="Language">
    <vt:lpwstr>English</vt:lpwstr>
  </property>
  <property fmtid="{D5CDD505-2E9C-101B-9397-08002B2CF9AE}" pid="4" name="MSIP_Label_43e64453-338c-4f93-8a4d-0039a0a41f2a_ActionId">
    <vt:lpwstr>50827792-1733-420e-8855-f6125c69c988</vt:lpwstr>
  </property>
  <property fmtid="{D5CDD505-2E9C-101B-9397-08002B2CF9AE}" pid="5" name="MSIP_Label_43e64453-338c-4f93-8a4d-0039a0a41f2a_ContentBits">
    <vt:lpwstr>2</vt:lpwstr>
  </property>
  <property fmtid="{D5CDD505-2E9C-101B-9397-08002B2CF9AE}" pid="6" name="MSIP_Label_43e64453-338c-4f93-8a4d-0039a0a41f2a_Enabled">
    <vt:lpwstr>true</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etDate">
    <vt:lpwstr>2022-07-06T22:44:58Z</vt:lpwstr>
  </property>
  <property fmtid="{D5CDD505-2E9C-101B-9397-08002B2CF9AE}" pid="10" name="MSIP_Label_43e64453-338c-4f93-8a4d-0039a0a41f2a_SiteId">
    <vt:lpwstr>c0e0601f-0fac-449c-9c88-a104c4eb9f28</vt:lpwstr>
  </property>
  <property fmtid="{D5CDD505-2E9C-101B-9397-08002B2CF9AE}" pid="11" name="version">
    <vt:lpwstr>v5 12032021</vt:lpwstr>
  </property>
  <property fmtid="{D5CDD505-2E9C-101B-9397-08002B2CF9AE}" pid="12" name="MediaServiceImageTags">
    <vt:lpwstr/>
  </property>
</Properties>
</file>