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DF3D" w14:textId="77777777" w:rsidR="0074696E" w:rsidRPr="004C6EEE" w:rsidRDefault="00904AB4" w:rsidP="00EC40D5">
      <w:pPr>
        <w:pStyle w:val="Sectionbreakfirstpage"/>
      </w:pPr>
      <w:r>
        <w:drawing>
          <wp:anchor distT="0" distB="0" distL="114300" distR="114300" simplePos="0" relativeHeight="251658240" behindDoc="1" locked="1" layoutInCell="1" allowOverlap="0" wp14:anchorId="268A5F94" wp14:editId="258165E4">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p w14:paraId="7FA2F7EE" w14:textId="77777777" w:rsidR="00A62D44" w:rsidRPr="004C6EEE" w:rsidRDefault="00A62D44" w:rsidP="00EC40D5">
      <w:pPr>
        <w:pStyle w:val="Sectionbreakfirstpage"/>
        <w:sectPr w:rsidR="00A62D44" w:rsidRPr="004C6EEE" w:rsidSect="00E62622">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10348"/>
      </w:tblGrid>
      <w:tr w:rsidR="003B5733" w14:paraId="0445492F" w14:textId="77777777" w:rsidTr="00F85602">
        <w:trPr>
          <w:trHeight w:val="622"/>
        </w:trPr>
        <w:tc>
          <w:tcPr>
            <w:tcW w:w="10348" w:type="dxa"/>
            <w:tcMar>
              <w:top w:w="1531" w:type="dxa"/>
              <w:left w:w="0" w:type="dxa"/>
              <w:right w:w="0" w:type="dxa"/>
            </w:tcMar>
          </w:tcPr>
          <w:p w14:paraId="2A0E5E52" w14:textId="43A9F605" w:rsidR="003B5733" w:rsidRPr="003B5733" w:rsidRDefault="0079701B" w:rsidP="003B5733">
            <w:pPr>
              <w:pStyle w:val="Documenttitle"/>
            </w:pPr>
            <w:r>
              <w:t>Measles</w:t>
            </w:r>
          </w:p>
        </w:tc>
      </w:tr>
      <w:tr w:rsidR="003B5733" w14:paraId="560FBDF0" w14:textId="77777777" w:rsidTr="00F85602">
        <w:tc>
          <w:tcPr>
            <w:tcW w:w="10348" w:type="dxa"/>
          </w:tcPr>
          <w:p w14:paraId="711537EF" w14:textId="2BC54CC7" w:rsidR="003B5733" w:rsidRPr="00A1389F" w:rsidRDefault="003B5733" w:rsidP="005F44C0">
            <w:pPr>
              <w:pStyle w:val="Documentsubtitle"/>
            </w:pPr>
          </w:p>
        </w:tc>
      </w:tr>
      <w:tr w:rsidR="003B5733" w14:paraId="726305CB" w14:textId="77777777" w:rsidTr="00F85602">
        <w:tc>
          <w:tcPr>
            <w:tcW w:w="10348" w:type="dxa"/>
          </w:tcPr>
          <w:p w14:paraId="34F6929B" w14:textId="77777777" w:rsidR="003B5733" w:rsidRPr="001E5058" w:rsidRDefault="00A633C9" w:rsidP="001E5058">
            <w:pPr>
              <w:pStyle w:val="Bannermarking"/>
            </w:pPr>
            <w:fldSimple w:instr=" FILLIN  &quot;Type the protective marking&quot; \d OFFICIAL \o  \* MERGEFORMAT ">
              <w:r>
                <w:t>OFFICIAL</w:t>
              </w:r>
            </w:fldSimple>
          </w:p>
        </w:tc>
      </w:tr>
    </w:tbl>
    <w:p w14:paraId="6725854F" w14:textId="77777777" w:rsidR="00580394" w:rsidRPr="00B519CD" w:rsidRDefault="00580394" w:rsidP="007173CA">
      <w:pPr>
        <w:pStyle w:val="Body"/>
        <w:sectPr w:rsidR="00580394" w:rsidRPr="00B519CD" w:rsidSect="00E62622">
          <w:headerReference w:type="default" r:id="rId18"/>
          <w:type w:val="continuous"/>
          <w:pgSz w:w="11906" w:h="16838" w:code="9"/>
          <w:pgMar w:top="1418" w:right="851" w:bottom="1418" w:left="851" w:header="851" w:footer="851" w:gutter="0"/>
          <w:cols w:space="340"/>
          <w:titlePg/>
          <w:docGrid w:linePitch="360"/>
        </w:sectPr>
      </w:pPr>
    </w:p>
    <w:p w14:paraId="62C1494B" w14:textId="2EDCC5F1" w:rsidR="00D456F1" w:rsidRPr="00D456F1" w:rsidRDefault="00D456F1" w:rsidP="008D3356">
      <w:pPr>
        <w:pStyle w:val="Heading2"/>
      </w:pPr>
      <w:r w:rsidRPr="00D456F1">
        <w:t>Summary</w:t>
      </w:r>
    </w:p>
    <w:p w14:paraId="6C94D39A" w14:textId="77777777" w:rsidR="00D456F1" w:rsidRPr="00077417" w:rsidRDefault="00D456F1">
      <w:pPr>
        <w:numPr>
          <w:ilvl w:val="0"/>
          <w:numId w:val="7"/>
        </w:numPr>
        <w:spacing w:after="160" w:line="278" w:lineRule="auto"/>
      </w:pPr>
      <w:r w:rsidRPr="00077417">
        <w:t>Measles is a highly contagious viral illness. It causes flu-like symptoms, a skin rash and fever.</w:t>
      </w:r>
    </w:p>
    <w:p w14:paraId="2486BA7A" w14:textId="77777777" w:rsidR="00D456F1" w:rsidRPr="00077417" w:rsidRDefault="00D456F1">
      <w:pPr>
        <w:numPr>
          <w:ilvl w:val="0"/>
          <w:numId w:val="7"/>
        </w:numPr>
        <w:spacing w:after="160" w:line="278" w:lineRule="auto"/>
      </w:pPr>
      <w:r w:rsidRPr="00077417">
        <w:t>Measles can lead to serious complications including pneumonia and encephalitis (brain swelling).</w:t>
      </w:r>
    </w:p>
    <w:p w14:paraId="5FAC93CA" w14:textId="77777777" w:rsidR="00D456F1" w:rsidRPr="00077417" w:rsidRDefault="00D456F1">
      <w:pPr>
        <w:numPr>
          <w:ilvl w:val="0"/>
          <w:numId w:val="7"/>
        </w:numPr>
        <w:spacing w:after="160" w:line="278" w:lineRule="auto"/>
      </w:pPr>
      <w:r w:rsidRPr="00077417">
        <w:t>Vaccination is the best way to protect yourself and others. Two doses of the measles vaccine are required for immunity.</w:t>
      </w:r>
    </w:p>
    <w:p w14:paraId="7AAE926F" w14:textId="77777777" w:rsidR="00D456F1" w:rsidRPr="00077417" w:rsidRDefault="00D456F1">
      <w:pPr>
        <w:numPr>
          <w:ilvl w:val="0"/>
          <w:numId w:val="7"/>
        </w:numPr>
        <w:spacing w:after="160" w:line="278" w:lineRule="auto"/>
      </w:pPr>
      <w:r w:rsidRPr="00077417">
        <w:t>If you were born during or after 1966, you may have only had one dose of the measles vaccine. If you haven’t had two doses, or you don’t know, get vaccinated, especially if you are travelling overseas.</w:t>
      </w:r>
    </w:p>
    <w:p w14:paraId="1634954D" w14:textId="77777777" w:rsidR="00D456F1" w:rsidRPr="00077417" w:rsidRDefault="00D456F1">
      <w:pPr>
        <w:numPr>
          <w:ilvl w:val="0"/>
          <w:numId w:val="7"/>
        </w:numPr>
        <w:spacing w:after="160" w:line="278" w:lineRule="auto"/>
      </w:pPr>
      <w:r w:rsidRPr="00077417">
        <w:t>Infants can currently receive the measles vaccine from 6 months of age before travelling overseas.</w:t>
      </w:r>
    </w:p>
    <w:p w14:paraId="7A5070E1" w14:textId="77777777" w:rsidR="00D456F1" w:rsidRPr="00077417" w:rsidRDefault="00D456F1">
      <w:pPr>
        <w:numPr>
          <w:ilvl w:val="0"/>
          <w:numId w:val="7"/>
        </w:numPr>
        <w:spacing w:after="160" w:line="278" w:lineRule="auto"/>
      </w:pPr>
      <w:r w:rsidRPr="00077417">
        <w:t>The measles vaccine is available at GPs, community pharmacies, Aboriginal Health Services and some local councils.</w:t>
      </w:r>
    </w:p>
    <w:p w14:paraId="7B0753A2" w14:textId="77777777" w:rsidR="00D456F1" w:rsidRPr="00077417" w:rsidRDefault="00D456F1">
      <w:pPr>
        <w:numPr>
          <w:ilvl w:val="0"/>
          <w:numId w:val="7"/>
        </w:numPr>
        <w:spacing w:after="160" w:line="278" w:lineRule="auto"/>
      </w:pPr>
      <w:r w:rsidRPr="00077417">
        <w:t>A Medicare card is not required to get a free state-funded measles vaccine.</w:t>
      </w:r>
    </w:p>
    <w:p w14:paraId="63205D45" w14:textId="77777777" w:rsidR="00D456F1" w:rsidRPr="00077417" w:rsidRDefault="00D456F1">
      <w:pPr>
        <w:numPr>
          <w:ilvl w:val="0"/>
          <w:numId w:val="7"/>
        </w:numPr>
        <w:spacing w:after="160" w:line="278" w:lineRule="auto"/>
      </w:pPr>
      <w:r w:rsidRPr="00077417">
        <w:t>If you have symptoms of measles, get medical care urgently. Call your doctor or clinic before you go in and wear a mask to avoid spreading infection.</w:t>
      </w:r>
    </w:p>
    <w:p w14:paraId="6BA6FDCD" w14:textId="77777777" w:rsidR="00D456F1" w:rsidRPr="00077417" w:rsidRDefault="00D456F1">
      <w:pPr>
        <w:numPr>
          <w:ilvl w:val="0"/>
          <w:numId w:val="7"/>
        </w:numPr>
        <w:spacing w:after="160" w:line="278" w:lineRule="auto"/>
      </w:pPr>
      <w:r w:rsidRPr="00077417">
        <w:t>People exposed to measles who are not immune may be able to get preventive treatment, contact your doctor as soon as possible.</w:t>
      </w:r>
    </w:p>
    <w:p w14:paraId="071B9C37" w14:textId="77777777" w:rsidR="00D456F1" w:rsidRPr="006A7647" w:rsidRDefault="00D456F1" w:rsidP="00D456F1">
      <w:pPr>
        <w:rPr>
          <w:b/>
          <w:bCs/>
        </w:rPr>
      </w:pPr>
      <w:r w:rsidRPr="006A7647">
        <w:rPr>
          <w:b/>
          <w:bCs/>
        </w:rPr>
        <w:t>There is currently an increased risk of measles in Victoria.</w:t>
      </w:r>
    </w:p>
    <w:p w14:paraId="49449E6E" w14:textId="77777777" w:rsidR="00D456F1" w:rsidRPr="006A7647" w:rsidRDefault="00D456F1" w:rsidP="00D456F1">
      <w:pPr>
        <w:rPr>
          <w:b/>
          <w:bCs/>
        </w:rPr>
      </w:pPr>
      <w:r w:rsidRPr="006A7647">
        <w:rPr>
          <w:b/>
          <w:bCs/>
        </w:rPr>
        <w:t>Check current exposure sites on the </w:t>
      </w:r>
      <w:hyperlink r:id="rId19" w:history="1">
        <w:r w:rsidRPr="006A7647">
          <w:rPr>
            <w:rStyle w:val="Hyperlink"/>
            <w:b/>
            <w:bCs/>
          </w:rPr>
          <w:t>department's website</w:t>
        </w:r>
      </w:hyperlink>
      <w:r w:rsidRPr="006A7647">
        <w:rPr>
          <w:b/>
          <w:bCs/>
        </w:rPr>
        <w:t>.</w:t>
      </w:r>
    </w:p>
    <w:p w14:paraId="687EC17E" w14:textId="77777777" w:rsidR="00D456F1" w:rsidRPr="00DD5D32" w:rsidRDefault="00D456F1" w:rsidP="00DD5D32">
      <w:pPr>
        <w:pStyle w:val="Heading2"/>
      </w:pPr>
      <w:r w:rsidRPr="00DD5D32">
        <w:t>About measles</w:t>
      </w:r>
    </w:p>
    <w:p w14:paraId="61D1EF50" w14:textId="77777777" w:rsidR="00D456F1" w:rsidRPr="00077417" w:rsidRDefault="00D456F1" w:rsidP="00D456F1">
      <w:r w:rsidRPr="00077417">
        <w:t xml:space="preserve">Measles is a highly contagious viral illness. It causes flu-like symptoms, a skin rash </w:t>
      </w:r>
      <w:r w:rsidRPr="00DD5D32">
        <w:t>and </w:t>
      </w:r>
      <w:hyperlink r:id="rId20" w:history="1">
        <w:r w:rsidRPr="00DD5D32">
          <w:rPr>
            <w:rStyle w:val="Hyperlink"/>
          </w:rPr>
          <w:t>fever</w:t>
        </w:r>
      </w:hyperlink>
      <w:r w:rsidRPr="00DD5D32">
        <w:t>, and can lead to serious complications including </w:t>
      </w:r>
      <w:hyperlink r:id="rId21" w:history="1">
        <w:r w:rsidRPr="00DD5D32">
          <w:rPr>
            <w:rStyle w:val="Hyperlink"/>
          </w:rPr>
          <w:t>pneumonia</w:t>
        </w:r>
      </w:hyperlink>
      <w:r w:rsidRPr="00DD5D32">
        <w:t> and </w:t>
      </w:r>
      <w:hyperlink r:id="rId22" w:history="1">
        <w:r w:rsidRPr="00DD5D32">
          <w:rPr>
            <w:rStyle w:val="Hyperlink"/>
          </w:rPr>
          <w:t>encephalitis</w:t>
        </w:r>
      </w:hyperlink>
      <w:r w:rsidRPr="00DD5D32">
        <w:t> (brain swelling), which can b</w:t>
      </w:r>
      <w:r w:rsidRPr="00077417">
        <w:t>e life-threatening.</w:t>
      </w:r>
    </w:p>
    <w:p w14:paraId="4DD6C985" w14:textId="77777777" w:rsidR="00D456F1" w:rsidRPr="00077417" w:rsidRDefault="00D456F1" w:rsidP="00D456F1">
      <w:r w:rsidRPr="00077417">
        <w:t>In the past, it was a common illness in Australia. Most people born before 1966 were likely to have been infected with measles during childhood and are likely to be immune. Thanks to vaccination, measles is now rare in Australia.</w:t>
      </w:r>
    </w:p>
    <w:p w14:paraId="43FDDE04" w14:textId="77777777" w:rsidR="00D456F1" w:rsidRPr="00077417" w:rsidRDefault="00D456F1" w:rsidP="00D456F1">
      <w:r w:rsidRPr="00077417">
        <w:t>Measles is still common in many parts of the world. People arriving from overseas can potentially spread measles in Australia to those who are not immune. Worldwide, measles is still a leading cause of illness and death in children.</w:t>
      </w:r>
    </w:p>
    <w:p w14:paraId="421A0420" w14:textId="77777777" w:rsidR="00D456F1" w:rsidRPr="00BB1575" w:rsidRDefault="00D456F1" w:rsidP="00BB1575">
      <w:pPr>
        <w:pStyle w:val="Heading2"/>
      </w:pPr>
      <w:r w:rsidRPr="00BB1575">
        <w:t>Symptoms of measles</w:t>
      </w:r>
    </w:p>
    <w:p w14:paraId="7B1D08E7" w14:textId="77777777" w:rsidR="00D456F1" w:rsidRPr="00077417" w:rsidRDefault="00D456F1" w:rsidP="00D456F1">
      <w:r w:rsidRPr="00077417">
        <w:t>The first symptoms of measles usually appear 7 to 18 days after exposure and can include:</w:t>
      </w:r>
    </w:p>
    <w:p w14:paraId="23EB787C" w14:textId="77777777" w:rsidR="00D456F1" w:rsidRPr="00077417" w:rsidRDefault="00D456F1">
      <w:pPr>
        <w:numPr>
          <w:ilvl w:val="0"/>
          <w:numId w:val="8"/>
        </w:numPr>
        <w:spacing w:after="160" w:line="278" w:lineRule="auto"/>
      </w:pPr>
      <w:r w:rsidRPr="00077417">
        <w:t>fever</w:t>
      </w:r>
    </w:p>
    <w:p w14:paraId="1B79FC8C" w14:textId="77777777" w:rsidR="00D456F1" w:rsidRPr="00BB1575" w:rsidRDefault="00D456F1">
      <w:pPr>
        <w:numPr>
          <w:ilvl w:val="0"/>
          <w:numId w:val="8"/>
        </w:numPr>
        <w:spacing w:after="160" w:line="278" w:lineRule="auto"/>
      </w:pPr>
      <w:r w:rsidRPr="00BB1575">
        <w:lastRenderedPageBreak/>
        <w:t>feeling generally unwell (malaise) or </w:t>
      </w:r>
      <w:hyperlink r:id="rId23" w:history="1">
        <w:r w:rsidRPr="00BB1575">
          <w:rPr>
            <w:rStyle w:val="Hyperlink"/>
          </w:rPr>
          <w:t>tiredness</w:t>
        </w:r>
      </w:hyperlink>
    </w:p>
    <w:p w14:paraId="31DA55FC" w14:textId="77777777" w:rsidR="00D456F1" w:rsidRPr="00BB1575" w:rsidRDefault="00D456F1">
      <w:pPr>
        <w:numPr>
          <w:ilvl w:val="0"/>
          <w:numId w:val="8"/>
        </w:numPr>
        <w:spacing w:after="160" w:line="278" w:lineRule="auto"/>
      </w:pPr>
      <w:r w:rsidRPr="00BB1575">
        <w:t>cough</w:t>
      </w:r>
    </w:p>
    <w:p w14:paraId="20217732" w14:textId="77777777" w:rsidR="00D456F1" w:rsidRPr="00BB1575" w:rsidRDefault="00D456F1">
      <w:pPr>
        <w:numPr>
          <w:ilvl w:val="0"/>
          <w:numId w:val="8"/>
        </w:numPr>
        <w:spacing w:after="160" w:line="278" w:lineRule="auto"/>
      </w:pPr>
      <w:r w:rsidRPr="00BB1575">
        <w:t>runny nose</w:t>
      </w:r>
    </w:p>
    <w:p w14:paraId="3EE67A0D" w14:textId="77777777" w:rsidR="00D456F1" w:rsidRPr="00BB1575" w:rsidRDefault="00D456F1">
      <w:pPr>
        <w:numPr>
          <w:ilvl w:val="0"/>
          <w:numId w:val="8"/>
        </w:numPr>
        <w:spacing w:after="160" w:line="278" w:lineRule="auto"/>
      </w:pPr>
      <w:r w:rsidRPr="00BB1575">
        <w:t>sore and red eyes (</w:t>
      </w:r>
      <w:hyperlink r:id="rId24" w:history="1">
        <w:r w:rsidRPr="00BB1575">
          <w:rPr>
            <w:rStyle w:val="Hyperlink"/>
          </w:rPr>
          <w:t>conjunctivitis</w:t>
        </w:r>
      </w:hyperlink>
      <w:r w:rsidRPr="00BB1575">
        <w:t>)</w:t>
      </w:r>
    </w:p>
    <w:p w14:paraId="2AE52A1A" w14:textId="77777777" w:rsidR="00D456F1" w:rsidRPr="00BB1575" w:rsidRDefault="00D456F1">
      <w:pPr>
        <w:numPr>
          <w:ilvl w:val="0"/>
          <w:numId w:val="8"/>
        </w:numPr>
        <w:spacing w:after="160" w:line="278" w:lineRule="auto"/>
      </w:pPr>
      <w:hyperlink r:id="rId25" w:history="1">
        <w:r w:rsidRPr="00BB1575">
          <w:rPr>
            <w:rStyle w:val="Hyperlink"/>
          </w:rPr>
          <w:t>diarrhoea</w:t>
        </w:r>
      </w:hyperlink>
      <w:r w:rsidRPr="00BB1575">
        <w:t> (especially in infants)</w:t>
      </w:r>
    </w:p>
    <w:p w14:paraId="348CF812" w14:textId="77777777" w:rsidR="00D456F1" w:rsidRPr="00BB1575" w:rsidRDefault="00D456F1">
      <w:pPr>
        <w:numPr>
          <w:ilvl w:val="0"/>
          <w:numId w:val="8"/>
        </w:numPr>
        <w:spacing w:after="160" w:line="278" w:lineRule="auto"/>
      </w:pPr>
      <w:r w:rsidRPr="00BB1575">
        <w:t>white spots in the mouth (known as Koplik spots).</w:t>
      </w:r>
    </w:p>
    <w:p w14:paraId="1F158F1A" w14:textId="77777777" w:rsidR="00D456F1" w:rsidRPr="00077417" w:rsidRDefault="00D456F1" w:rsidP="00D456F1">
      <w:r w:rsidRPr="00077417">
        <w:t>A few days later, a red, blotchy, non-itchy rash appears. It usually starts on the face and neck, spreads down the body and lasts for 4 to 7 days.</w:t>
      </w:r>
    </w:p>
    <w:p w14:paraId="05C7DBC9" w14:textId="36534431" w:rsidR="00BB1575" w:rsidRPr="00077417" w:rsidRDefault="00D456F1" w:rsidP="00D456F1">
      <w:r w:rsidRPr="00077417">
        <w:t>If you have measles symptoms, get medical care urgently. Call the doctor or clinic before you go in and wear a mask to avoid spreading infection.</w:t>
      </w:r>
    </w:p>
    <w:p w14:paraId="6B6FC115" w14:textId="77777777" w:rsidR="00D456F1" w:rsidRPr="00077417" w:rsidRDefault="00D456F1" w:rsidP="00D456F1">
      <w:r w:rsidRPr="00077417">
        <w:rPr>
          <w:noProof/>
        </w:rPr>
        <w:drawing>
          <wp:inline distT="0" distB="0" distL="0" distR="0" wp14:anchorId="5D6D4DCE" wp14:editId="454EC096">
            <wp:extent cx="2717800" cy="2882900"/>
            <wp:effectExtent l="0" t="0" r="6350" b="0"/>
            <wp:docPr id="181159702" name="Picture 2" descr="Man with measles rash across face, neck and c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n with measles rash across face, neck and che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17800" cy="2882900"/>
                    </a:xfrm>
                    <a:prstGeom prst="rect">
                      <a:avLst/>
                    </a:prstGeom>
                    <a:noFill/>
                    <a:ln>
                      <a:noFill/>
                    </a:ln>
                  </pic:spPr>
                </pic:pic>
              </a:graphicData>
            </a:graphic>
          </wp:inline>
        </w:drawing>
      </w:r>
    </w:p>
    <w:p w14:paraId="394F3FE9" w14:textId="77777777" w:rsidR="00D456F1" w:rsidRPr="00077417" w:rsidRDefault="00D456F1" w:rsidP="00D456F1">
      <w:r w:rsidRPr="00077417">
        <w:rPr>
          <w:b/>
          <w:bCs/>
        </w:rPr>
        <w:t>Figure: Example of a typical measles rash</w:t>
      </w:r>
    </w:p>
    <w:p w14:paraId="30539C19" w14:textId="77777777" w:rsidR="00D456F1" w:rsidRPr="00BB1575" w:rsidRDefault="00D456F1" w:rsidP="00BB1575">
      <w:pPr>
        <w:pStyle w:val="Heading2"/>
      </w:pPr>
      <w:r w:rsidRPr="00BB1575">
        <w:t>Complications of measles</w:t>
      </w:r>
    </w:p>
    <w:p w14:paraId="12982561" w14:textId="77777777" w:rsidR="00D456F1" w:rsidRPr="00077417" w:rsidRDefault="00D456F1" w:rsidP="00D456F1">
      <w:r w:rsidRPr="00077417">
        <w:t>Some groups are at increased risk of severe illness and complications from measles, such as:</w:t>
      </w:r>
    </w:p>
    <w:p w14:paraId="71DEB9DA" w14:textId="77777777" w:rsidR="00D456F1" w:rsidRPr="00077417" w:rsidRDefault="00D456F1">
      <w:pPr>
        <w:numPr>
          <w:ilvl w:val="0"/>
          <w:numId w:val="9"/>
        </w:numPr>
        <w:spacing w:after="160" w:line="278" w:lineRule="auto"/>
      </w:pPr>
      <w:r w:rsidRPr="00077417">
        <w:t>people with a weakened immune system</w:t>
      </w:r>
    </w:p>
    <w:p w14:paraId="088CC235" w14:textId="77777777" w:rsidR="00D456F1" w:rsidRPr="00077417" w:rsidRDefault="00D456F1">
      <w:pPr>
        <w:numPr>
          <w:ilvl w:val="0"/>
          <w:numId w:val="9"/>
        </w:numPr>
        <w:spacing w:after="160" w:line="278" w:lineRule="auto"/>
      </w:pPr>
      <w:r w:rsidRPr="00077417">
        <w:t>children younger than 5 years</w:t>
      </w:r>
    </w:p>
    <w:p w14:paraId="1B030ED9" w14:textId="77777777" w:rsidR="00D456F1" w:rsidRPr="00077417" w:rsidRDefault="00D456F1">
      <w:pPr>
        <w:numPr>
          <w:ilvl w:val="0"/>
          <w:numId w:val="9"/>
        </w:numPr>
        <w:spacing w:after="160" w:line="278" w:lineRule="auto"/>
      </w:pPr>
      <w:r w:rsidRPr="00077417">
        <w:t>pregnant women.</w:t>
      </w:r>
    </w:p>
    <w:p w14:paraId="5F5D5905" w14:textId="77777777" w:rsidR="00D456F1" w:rsidRPr="00BF67BC" w:rsidRDefault="00D456F1" w:rsidP="00D456F1">
      <w:r w:rsidRPr="00BF67BC">
        <w:t>Up to a third of people with measles develop complications and may need to go to hospital. Complications can include </w:t>
      </w:r>
      <w:hyperlink r:id="rId27" w:history="1">
        <w:r w:rsidRPr="00BF67BC">
          <w:rPr>
            <w:rStyle w:val="Hyperlink"/>
          </w:rPr>
          <w:t>ear infections</w:t>
        </w:r>
      </w:hyperlink>
      <w:r w:rsidRPr="00BF67BC">
        <w:t>, diarrhoea, </w:t>
      </w:r>
      <w:hyperlink r:id="rId28" w:history="1">
        <w:r w:rsidRPr="00BF67BC">
          <w:rPr>
            <w:rStyle w:val="Hyperlink"/>
          </w:rPr>
          <w:t>pneumonia</w:t>
        </w:r>
      </w:hyperlink>
      <w:r w:rsidRPr="00BF67BC">
        <w:t> and </w:t>
      </w:r>
      <w:hyperlink r:id="rId29" w:history="1">
        <w:r w:rsidRPr="00BF67BC">
          <w:rPr>
            <w:rStyle w:val="Hyperlink"/>
          </w:rPr>
          <w:t>encephalitis</w:t>
        </w:r>
      </w:hyperlink>
      <w:r w:rsidRPr="00BF67BC">
        <w:t> (brain swelling) which occurs in about 1 in every 1,000 people with measles.</w:t>
      </w:r>
    </w:p>
    <w:p w14:paraId="1B2D0BE1" w14:textId="77777777" w:rsidR="00D456F1" w:rsidRPr="00BF67BC" w:rsidRDefault="00D456F1" w:rsidP="00D456F1">
      <w:r w:rsidRPr="00BF67BC">
        <w:t>Measles increases the risk of complications during pregnancy such as </w:t>
      </w:r>
      <w:hyperlink r:id="rId30" w:history="1">
        <w:r w:rsidRPr="00BF67BC">
          <w:rPr>
            <w:rStyle w:val="Hyperlink"/>
          </w:rPr>
          <w:t>miscarriage</w:t>
        </w:r>
      </w:hyperlink>
      <w:r w:rsidRPr="00BF67BC">
        <w:t>, </w:t>
      </w:r>
      <w:hyperlink r:id="rId31" w:history="1">
        <w:r w:rsidRPr="00BF67BC">
          <w:rPr>
            <w:rStyle w:val="Hyperlink"/>
          </w:rPr>
          <w:t>premature labour</w:t>
        </w:r>
      </w:hyperlink>
      <w:r w:rsidRPr="00BF67BC">
        <w:t> and low birth weight infants.</w:t>
      </w:r>
    </w:p>
    <w:p w14:paraId="2A2D8245" w14:textId="77777777" w:rsidR="00D456F1" w:rsidRPr="00BF67BC" w:rsidRDefault="00D456F1" w:rsidP="00BF67BC">
      <w:pPr>
        <w:pStyle w:val="Heading2"/>
      </w:pPr>
      <w:r w:rsidRPr="00BF67BC">
        <w:lastRenderedPageBreak/>
        <w:t>How measles spreads</w:t>
      </w:r>
    </w:p>
    <w:p w14:paraId="2EEB4824" w14:textId="77777777" w:rsidR="00D456F1" w:rsidRPr="00077417" w:rsidRDefault="00D456F1" w:rsidP="00D456F1">
      <w:r w:rsidRPr="00077417">
        <w:t>Measles is mainly spread when a person breathes in the virus that has been coughed or sneezed into the air by an infectious person. It can also spread through nose or throat secretions and by touching contaminated surfaces or objects.</w:t>
      </w:r>
    </w:p>
    <w:p w14:paraId="133B53F7" w14:textId="77777777" w:rsidR="00D456F1" w:rsidRPr="00077417" w:rsidRDefault="00D456F1" w:rsidP="00D456F1">
      <w:r w:rsidRPr="00077417">
        <w:t>The measles virus can survive in the air or on surfaces for up to 2 hours. Just being in the same room as someone with measles can result in infection.</w:t>
      </w:r>
    </w:p>
    <w:p w14:paraId="6610D7C3" w14:textId="77777777" w:rsidR="00D456F1" w:rsidRPr="00077417" w:rsidRDefault="00D456F1" w:rsidP="00D456F1">
      <w:r w:rsidRPr="00077417">
        <w:t>People with measles are infectious from 24 hours before symptoms appear until 4 days after the rash appears.</w:t>
      </w:r>
    </w:p>
    <w:p w14:paraId="2F32340D" w14:textId="77777777" w:rsidR="00D456F1" w:rsidRPr="00BF67BC" w:rsidRDefault="00D456F1" w:rsidP="00BF67BC">
      <w:pPr>
        <w:pStyle w:val="Heading2"/>
      </w:pPr>
      <w:r w:rsidRPr="00BF67BC">
        <w:t>Diagnosis of measles</w:t>
      </w:r>
    </w:p>
    <w:p w14:paraId="340392E4" w14:textId="77777777" w:rsidR="00D456F1" w:rsidRPr="00077417" w:rsidRDefault="00D456F1" w:rsidP="00D456F1">
      <w:r w:rsidRPr="00077417">
        <w:t>Measles is diagnosed by your doctor based on symptoms, physical examination and medical history, including vaccination and travel history. The diagnosis is confirmed by testing, such as:</w:t>
      </w:r>
    </w:p>
    <w:p w14:paraId="08270933" w14:textId="77777777" w:rsidR="00D456F1" w:rsidRPr="00077417" w:rsidRDefault="00D456F1">
      <w:pPr>
        <w:numPr>
          <w:ilvl w:val="0"/>
          <w:numId w:val="10"/>
        </w:numPr>
        <w:spacing w:after="160" w:line="278" w:lineRule="auto"/>
      </w:pPr>
      <w:r w:rsidRPr="00077417">
        <w:t>nose and throat swab</w:t>
      </w:r>
    </w:p>
    <w:p w14:paraId="5C98B13B" w14:textId="77777777" w:rsidR="00D456F1" w:rsidRPr="00077417" w:rsidRDefault="00D456F1">
      <w:pPr>
        <w:numPr>
          <w:ilvl w:val="0"/>
          <w:numId w:val="10"/>
        </w:numPr>
        <w:spacing w:after="160" w:line="278" w:lineRule="auto"/>
      </w:pPr>
      <w:r w:rsidRPr="00077417">
        <w:t>urine sample</w:t>
      </w:r>
    </w:p>
    <w:p w14:paraId="68D41E1D" w14:textId="77777777" w:rsidR="00D456F1" w:rsidRPr="00BF67BC" w:rsidRDefault="00D456F1">
      <w:pPr>
        <w:numPr>
          <w:ilvl w:val="0"/>
          <w:numId w:val="10"/>
        </w:numPr>
        <w:spacing w:after="160" w:line="278" w:lineRule="auto"/>
      </w:pPr>
      <w:hyperlink r:id="rId32" w:history="1">
        <w:r w:rsidRPr="00BF67BC">
          <w:rPr>
            <w:rStyle w:val="Hyperlink"/>
          </w:rPr>
          <w:t>blood test</w:t>
        </w:r>
      </w:hyperlink>
      <w:r w:rsidRPr="00BF67BC">
        <w:t>.</w:t>
      </w:r>
    </w:p>
    <w:p w14:paraId="2C943E24" w14:textId="77777777" w:rsidR="00D456F1" w:rsidRPr="00077417" w:rsidRDefault="00D456F1" w:rsidP="00D456F1">
      <w:r w:rsidRPr="00077417">
        <w:t>Confirming the diagnosis is important as it allows public health follow-up of people who may have been exposed to the virus and are at risk of infection.</w:t>
      </w:r>
    </w:p>
    <w:p w14:paraId="4E20AB5E" w14:textId="77777777" w:rsidR="00D456F1" w:rsidRPr="00077417" w:rsidRDefault="00D456F1" w:rsidP="00D456F1">
      <w:r w:rsidRPr="00077417">
        <w:t>If measles is suspected, stay home until advised otherwise. Do not go to work, school or public places such as supermarkets.</w:t>
      </w:r>
    </w:p>
    <w:p w14:paraId="565B0924" w14:textId="77777777" w:rsidR="00D456F1" w:rsidRPr="00BF67BC" w:rsidRDefault="00D456F1" w:rsidP="00BF67BC">
      <w:pPr>
        <w:pStyle w:val="Heading2"/>
      </w:pPr>
      <w:r w:rsidRPr="00BF67BC">
        <w:t>Treatment of measles</w:t>
      </w:r>
    </w:p>
    <w:p w14:paraId="7D7A9BAA" w14:textId="77777777" w:rsidR="00D456F1" w:rsidRPr="00077417" w:rsidRDefault="00D456F1" w:rsidP="00D456F1">
      <w:r w:rsidRPr="00077417">
        <w:t>There is no specific treatment for measles. It can take a few weeks to fully recover from measles. Antibiotics don’t work because the illness is viral.</w:t>
      </w:r>
    </w:p>
    <w:p w14:paraId="63B2D70B" w14:textId="77777777" w:rsidR="00D456F1" w:rsidRPr="00077417" w:rsidRDefault="00D456F1" w:rsidP="00D456F1">
      <w:r w:rsidRPr="00077417">
        <w:t>People with measles should:</w:t>
      </w:r>
    </w:p>
    <w:p w14:paraId="5EF0BECD" w14:textId="77777777" w:rsidR="00D456F1" w:rsidRPr="00077417" w:rsidRDefault="00D456F1">
      <w:pPr>
        <w:numPr>
          <w:ilvl w:val="0"/>
          <w:numId w:val="11"/>
        </w:numPr>
        <w:spacing w:after="160" w:line="278" w:lineRule="auto"/>
      </w:pPr>
      <w:r w:rsidRPr="00077417">
        <w:t>stay at home</w:t>
      </w:r>
    </w:p>
    <w:p w14:paraId="54D49756" w14:textId="77777777" w:rsidR="00D456F1" w:rsidRPr="00077417" w:rsidRDefault="00D456F1">
      <w:pPr>
        <w:numPr>
          <w:ilvl w:val="0"/>
          <w:numId w:val="11"/>
        </w:numPr>
        <w:spacing w:after="160" w:line="278" w:lineRule="auto"/>
      </w:pPr>
      <w:r w:rsidRPr="00077417">
        <w:t>rest</w:t>
      </w:r>
    </w:p>
    <w:p w14:paraId="7ABEA86A" w14:textId="77777777" w:rsidR="00D456F1" w:rsidRPr="00077417" w:rsidRDefault="00D456F1">
      <w:pPr>
        <w:numPr>
          <w:ilvl w:val="0"/>
          <w:numId w:val="11"/>
        </w:numPr>
        <w:spacing w:after="160" w:line="278" w:lineRule="auto"/>
      </w:pPr>
      <w:r w:rsidRPr="00077417">
        <w:t>drink plenty of fluids</w:t>
      </w:r>
    </w:p>
    <w:p w14:paraId="7F4FD31B" w14:textId="77777777" w:rsidR="00D456F1" w:rsidRPr="00077417" w:rsidRDefault="00D456F1">
      <w:pPr>
        <w:numPr>
          <w:ilvl w:val="0"/>
          <w:numId w:val="11"/>
        </w:numPr>
        <w:spacing w:after="160" w:line="278" w:lineRule="auto"/>
      </w:pPr>
      <w:r w:rsidRPr="00077417">
        <w:t>take paracetamol to treat the fever.</w:t>
      </w:r>
    </w:p>
    <w:p w14:paraId="3462A287" w14:textId="77777777" w:rsidR="00D456F1" w:rsidRPr="00077417" w:rsidRDefault="00D456F1" w:rsidP="00D456F1">
      <w:r w:rsidRPr="00077417">
        <w:t>People with severe illness may need to go to hospital.</w:t>
      </w:r>
    </w:p>
    <w:p w14:paraId="4701E84A" w14:textId="77777777" w:rsidR="00D456F1" w:rsidRPr="001F1DC9" w:rsidRDefault="00D456F1" w:rsidP="001F1DC9">
      <w:pPr>
        <w:pStyle w:val="Heading2"/>
      </w:pPr>
      <w:r w:rsidRPr="001F1DC9">
        <w:t>Measles vaccination</w:t>
      </w:r>
    </w:p>
    <w:p w14:paraId="2F393128" w14:textId="77777777" w:rsidR="00D456F1" w:rsidRPr="00077417" w:rsidRDefault="00D456F1" w:rsidP="00D456F1">
      <w:r w:rsidRPr="001F1DC9">
        <w:t>Getting </w:t>
      </w:r>
      <w:hyperlink r:id="rId33" w:history="1">
        <w:r w:rsidRPr="001F1DC9">
          <w:rPr>
            <w:rStyle w:val="Hyperlink"/>
          </w:rPr>
          <w:t>vaccinated against measles</w:t>
        </w:r>
      </w:hyperlink>
      <w:r w:rsidRPr="001F1DC9">
        <w:t> is the</w:t>
      </w:r>
      <w:r w:rsidRPr="00077417">
        <w:t xml:space="preserve"> best way to protect against measles. Two doses of a measles vaccine provides long-term protection in 99% of people.</w:t>
      </w:r>
    </w:p>
    <w:p w14:paraId="401F8FF1" w14:textId="77777777" w:rsidR="00D456F1" w:rsidRPr="00077417" w:rsidRDefault="00D456F1" w:rsidP="00D456F1">
      <w:r w:rsidRPr="00077417">
        <w:t>The measles vaccine is free and available at GPs, community pharmacies, Aboriginal Health Services and local council immunisation services.</w:t>
      </w:r>
    </w:p>
    <w:p w14:paraId="15E1E42C" w14:textId="77777777" w:rsidR="00D456F1" w:rsidRPr="001F1DC9" w:rsidRDefault="00D456F1" w:rsidP="001F1DC9">
      <w:pPr>
        <w:pStyle w:val="Heading3"/>
      </w:pPr>
      <w:r w:rsidRPr="001F1DC9">
        <w:t>Victorian funded measles vaccine</w:t>
      </w:r>
    </w:p>
    <w:p w14:paraId="15FB3ABD" w14:textId="77777777" w:rsidR="00D456F1" w:rsidRPr="00077417" w:rsidRDefault="00D456F1" w:rsidP="00D456F1">
      <w:r w:rsidRPr="00077417">
        <w:t>In Victoria, you can get a free measles vaccine if you were born during or after 1966 and:</w:t>
      </w:r>
    </w:p>
    <w:p w14:paraId="62091476" w14:textId="77777777" w:rsidR="00D456F1" w:rsidRPr="00077417" w:rsidRDefault="00D456F1">
      <w:pPr>
        <w:numPr>
          <w:ilvl w:val="0"/>
          <w:numId w:val="12"/>
        </w:numPr>
        <w:spacing w:after="160" w:line="278" w:lineRule="auto"/>
      </w:pPr>
      <w:r w:rsidRPr="00077417">
        <w:t>have not had two documented doses of a valid measles vaccine, or</w:t>
      </w:r>
    </w:p>
    <w:p w14:paraId="1162EEBA" w14:textId="77777777" w:rsidR="00D456F1" w:rsidRPr="00077417" w:rsidRDefault="00D456F1">
      <w:pPr>
        <w:numPr>
          <w:ilvl w:val="0"/>
          <w:numId w:val="12"/>
        </w:numPr>
        <w:spacing w:after="160" w:line="278" w:lineRule="auto"/>
      </w:pPr>
      <w:r w:rsidRPr="00077417">
        <w:lastRenderedPageBreak/>
        <w:t>do not have blood test results showing immunity.</w:t>
      </w:r>
    </w:p>
    <w:p w14:paraId="1B6D12B7" w14:textId="77777777" w:rsidR="00D456F1" w:rsidRPr="001F1DC9" w:rsidRDefault="00D456F1" w:rsidP="00D456F1">
      <w:r w:rsidRPr="001F1DC9">
        <w:t>Free measles vaccine is also available for infants aged 6 months to under 12 months who are travelling overseas. If vaccinated before 11 months, they will still need two additional doses at 12 and 18 months as per the </w:t>
      </w:r>
      <w:hyperlink r:id="rId34" w:history="1">
        <w:r w:rsidRPr="001F1DC9">
          <w:rPr>
            <w:rStyle w:val="Hyperlink"/>
          </w:rPr>
          <w:t>National Immunisation Program Schedule</w:t>
        </w:r>
      </w:hyperlink>
      <w:r w:rsidRPr="001F1DC9">
        <w:t>.</w:t>
      </w:r>
    </w:p>
    <w:p w14:paraId="4273B259" w14:textId="77777777" w:rsidR="00D456F1" w:rsidRPr="00077417" w:rsidRDefault="00D456F1" w:rsidP="00D456F1">
      <w:r w:rsidRPr="00077417">
        <w:t>You do not need a Medicare card to receive a state-funded measles vaccine.</w:t>
      </w:r>
    </w:p>
    <w:p w14:paraId="6B8DDF30" w14:textId="77777777" w:rsidR="00D456F1" w:rsidRPr="001F1DC9" w:rsidRDefault="00D456F1" w:rsidP="001F1DC9">
      <w:pPr>
        <w:pStyle w:val="Heading3"/>
      </w:pPr>
      <w:r w:rsidRPr="001F1DC9">
        <w:t>National Immunisation Program</w:t>
      </w:r>
    </w:p>
    <w:p w14:paraId="3CB832FE" w14:textId="0E9B1D7C" w:rsidR="00D456F1" w:rsidRPr="001F1DC9" w:rsidRDefault="00D456F1" w:rsidP="00D456F1">
      <w:r w:rsidRPr="001F1DC9">
        <w:t>Measles vaccine is free under the </w:t>
      </w:r>
      <w:hyperlink r:id="rId35" w:history="1">
        <w:r w:rsidRPr="001F1DC9">
          <w:rPr>
            <w:rStyle w:val="Hyperlink"/>
          </w:rPr>
          <w:t>National Immunisation Program Schedule</w:t>
        </w:r>
      </w:hyperlink>
      <w:r w:rsidRPr="001F1DC9">
        <w:t> for</w:t>
      </w:r>
      <w:r w:rsidR="00D748C2">
        <w:t>:</w:t>
      </w:r>
    </w:p>
    <w:p w14:paraId="01890C2D" w14:textId="77777777" w:rsidR="00D456F1" w:rsidRPr="001F1DC9" w:rsidRDefault="00D456F1">
      <w:pPr>
        <w:numPr>
          <w:ilvl w:val="0"/>
          <w:numId w:val="13"/>
        </w:numPr>
        <w:spacing w:after="160" w:line="278" w:lineRule="auto"/>
      </w:pPr>
      <w:r w:rsidRPr="001F1DC9">
        <w:t>children at 12 months of age (measles-mumps-rubella vaccine)</w:t>
      </w:r>
    </w:p>
    <w:p w14:paraId="01A4BBEB" w14:textId="77777777" w:rsidR="00D456F1" w:rsidRPr="001F1DC9" w:rsidRDefault="00D456F1">
      <w:pPr>
        <w:numPr>
          <w:ilvl w:val="0"/>
          <w:numId w:val="13"/>
        </w:numPr>
        <w:spacing w:after="160" w:line="278" w:lineRule="auto"/>
      </w:pPr>
      <w:r w:rsidRPr="001F1DC9">
        <w:t>children at 18 months of age (measles-mumps-rubella-varicella vaccine).</w:t>
      </w:r>
    </w:p>
    <w:p w14:paraId="27C9E83C" w14:textId="77777777" w:rsidR="00D456F1" w:rsidRPr="001F1DC9" w:rsidRDefault="00D456F1" w:rsidP="00D456F1">
      <w:r w:rsidRPr="001F1DC9">
        <w:t>Free </w:t>
      </w:r>
      <w:hyperlink r:id="rId36" w:anchor="catch-up-immunisations" w:history="1">
        <w:r w:rsidRPr="001F1DC9">
          <w:rPr>
            <w:rStyle w:val="Hyperlink"/>
          </w:rPr>
          <w:t>catch up measles vaccine</w:t>
        </w:r>
      </w:hyperlink>
      <w:r w:rsidRPr="001F1DC9">
        <w:t> is available for:</w:t>
      </w:r>
    </w:p>
    <w:p w14:paraId="07DF1E2D" w14:textId="77777777" w:rsidR="00D456F1" w:rsidRPr="00077417" w:rsidRDefault="00D456F1">
      <w:pPr>
        <w:numPr>
          <w:ilvl w:val="0"/>
          <w:numId w:val="14"/>
        </w:numPr>
        <w:spacing w:after="160" w:line="278" w:lineRule="auto"/>
      </w:pPr>
      <w:r w:rsidRPr="00077417">
        <w:t>people aged up to 20 years who have not been fully vaccinated</w:t>
      </w:r>
    </w:p>
    <w:p w14:paraId="15955D69" w14:textId="77777777" w:rsidR="00D456F1" w:rsidRPr="00077417" w:rsidRDefault="00D456F1">
      <w:pPr>
        <w:numPr>
          <w:ilvl w:val="0"/>
          <w:numId w:val="14"/>
        </w:numPr>
        <w:spacing w:after="160" w:line="278" w:lineRule="auto"/>
      </w:pPr>
      <w:r w:rsidRPr="00077417">
        <w:t>refugees and humanitarian entrants aged 20 and over.</w:t>
      </w:r>
    </w:p>
    <w:p w14:paraId="1E2D31B1" w14:textId="77777777" w:rsidR="00D456F1" w:rsidRPr="00077417" w:rsidRDefault="00D456F1" w:rsidP="00D456F1">
      <w:r w:rsidRPr="00077417">
        <w:t>Combination measles vaccines are safe, and provide protection against several diseases at once, which helps reduce the number of separate vaccinations needed. Separate vaccines for measles, mumps, and rubella are not available in Australia.</w:t>
      </w:r>
    </w:p>
    <w:p w14:paraId="46D81965" w14:textId="77777777" w:rsidR="00D456F1" w:rsidRPr="004756D0" w:rsidRDefault="00D456F1" w:rsidP="004756D0">
      <w:pPr>
        <w:pStyle w:val="Heading3"/>
      </w:pPr>
      <w:r w:rsidRPr="004756D0">
        <w:t>Check if you have been vaccinated</w:t>
      </w:r>
    </w:p>
    <w:p w14:paraId="6B5321D3" w14:textId="77777777" w:rsidR="00D456F1" w:rsidRPr="00077417" w:rsidRDefault="00D456F1" w:rsidP="00D456F1">
      <w:r w:rsidRPr="00077417">
        <w:t>To check if you have been vaccinated against measles:</w:t>
      </w:r>
    </w:p>
    <w:p w14:paraId="6F4593FC" w14:textId="77777777" w:rsidR="00D456F1" w:rsidRPr="004756D0" w:rsidRDefault="00D456F1">
      <w:pPr>
        <w:numPr>
          <w:ilvl w:val="0"/>
          <w:numId w:val="15"/>
        </w:numPr>
        <w:spacing w:after="160" w:line="278" w:lineRule="auto"/>
      </w:pPr>
      <w:r w:rsidRPr="00077417">
        <w:t xml:space="preserve">Find your </w:t>
      </w:r>
      <w:r w:rsidRPr="004756D0">
        <w:t>immunisation records on the </w:t>
      </w:r>
      <w:hyperlink r:id="rId37" w:history="1">
        <w:r w:rsidRPr="004756D0">
          <w:rPr>
            <w:rStyle w:val="Hyperlink"/>
          </w:rPr>
          <w:t>Australian Immunisation Register (AIR)</w:t>
        </w:r>
      </w:hyperlink>
      <w:r w:rsidRPr="004756D0">
        <w:t> – a national register that records vaccines given to people of all ages in Australia.</w:t>
      </w:r>
    </w:p>
    <w:p w14:paraId="5B4B1FF5" w14:textId="77777777" w:rsidR="00D456F1" w:rsidRPr="00077417" w:rsidRDefault="00D456F1">
      <w:pPr>
        <w:numPr>
          <w:ilvl w:val="0"/>
          <w:numId w:val="15"/>
        </w:numPr>
        <w:spacing w:after="160" w:line="278" w:lineRule="auto"/>
      </w:pPr>
      <w:r w:rsidRPr="00077417">
        <w:t>Contact your doctor or immunisation provider for your immunisation records (if you were vaccinated by them).</w:t>
      </w:r>
    </w:p>
    <w:p w14:paraId="6C15EC1E" w14:textId="77777777" w:rsidR="00D456F1" w:rsidRPr="004756D0" w:rsidRDefault="00D456F1" w:rsidP="00D456F1">
      <w:r w:rsidRPr="00077417">
        <w:t xml:space="preserve">Read more </w:t>
      </w:r>
      <w:r w:rsidRPr="004756D0">
        <w:t>information on </w:t>
      </w:r>
      <w:hyperlink r:id="rId38" w:history="1">
        <w:r w:rsidRPr="004756D0">
          <w:rPr>
            <w:rStyle w:val="Hyperlink"/>
          </w:rPr>
          <w:t>how to find your immunisation records</w:t>
        </w:r>
      </w:hyperlink>
      <w:r w:rsidRPr="004756D0">
        <w:t>.</w:t>
      </w:r>
    </w:p>
    <w:p w14:paraId="20102D3E" w14:textId="77777777" w:rsidR="00D456F1" w:rsidRPr="00077417" w:rsidRDefault="00D456F1" w:rsidP="00D456F1">
      <w:r w:rsidRPr="00077417">
        <w:t>It is safe to receive the measles vaccine more than twice. Visit your GP or pharmacy for a catch-up measles vaccine if you are unsure if you are immune.</w:t>
      </w:r>
    </w:p>
    <w:p w14:paraId="27A45E32" w14:textId="77777777" w:rsidR="00D456F1" w:rsidRPr="004756D0" w:rsidRDefault="00D456F1" w:rsidP="004756D0">
      <w:pPr>
        <w:pStyle w:val="Heading3"/>
      </w:pPr>
      <w:r w:rsidRPr="004756D0">
        <w:t>Travellers</w:t>
      </w:r>
    </w:p>
    <w:p w14:paraId="67BE6041" w14:textId="77777777" w:rsidR="00D456F1" w:rsidRPr="00077417" w:rsidRDefault="00D456F1" w:rsidP="00D456F1">
      <w:r w:rsidRPr="00077417">
        <w:t>International travel is the main source of measles cases in Australia. All travellers should check their vaccination status before travelling overseas.</w:t>
      </w:r>
    </w:p>
    <w:p w14:paraId="0D7F9162" w14:textId="77777777" w:rsidR="00D456F1" w:rsidRPr="00077417" w:rsidRDefault="00D456F1" w:rsidP="00D456F1">
      <w:r w:rsidRPr="00077417">
        <w:t xml:space="preserve">Infants travelling overseas can receive the measles vaccine from 6 months of age. If vaccinated before 11 months, they still need two additional doses at 12 and 18 </w:t>
      </w:r>
      <w:r w:rsidRPr="00040C99">
        <w:t>months as per the </w:t>
      </w:r>
      <w:hyperlink r:id="rId39" w:history="1">
        <w:r w:rsidRPr="00040C99">
          <w:rPr>
            <w:rStyle w:val="Hyperlink"/>
          </w:rPr>
          <w:t>National Immunisation Program Schedule</w:t>
        </w:r>
      </w:hyperlink>
      <w:r w:rsidRPr="00077417">
        <w:t>.</w:t>
      </w:r>
    </w:p>
    <w:p w14:paraId="71F90210" w14:textId="77777777" w:rsidR="00D456F1" w:rsidRPr="00D52A34" w:rsidRDefault="00D456F1" w:rsidP="00D52A34">
      <w:pPr>
        <w:pStyle w:val="Heading2"/>
      </w:pPr>
      <w:r w:rsidRPr="00D52A34">
        <w:t>If you have measles or have been exposed</w:t>
      </w:r>
    </w:p>
    <w:p w14:paraId="78D1191E" w14:textId="77777777" w:rsidR="00D456F1" w:rsidRPr="00D52A34" w:rsidRDefault="00D456F1" w:rsidP="00D52A34">
      <w:pPr>
        <w:pStyle w:val="Heading3"/>
      </w:pPr>
      <w:r w:rsidRPr="00D52A34">
        <w:t>If you have measles</w:t>
      </w:r>
    </w:p>
    <w:p w14:paraId="08BD971A" w14:textId="77777777" w:rsidR="00D456F1" w:rsidRPr="00077417" w:rsidRDefault="00D456F1" w:rsidP="00D456F1">
      <w:r w:rsidRPr="00077417">
        <w:t>Stay home until you are no longer infectious, this is until the end of day 4 after the rash appears and once you are feeling well. Do not go to work, school or public places while you are infectious.</w:t>
      </w:r>
    </w:p>
    <w:p w14:paraId="6C5A7604" w14:textId="77777777" w:rsidR="00D456F1" w:rsidRPr="00077417" w:rsidRDefault="00D456F1" w:rsidP="00D456F1">
      <w:r w:rsidRPr="00077417">
        <w:lastRenderedPageBreak/>
        <w:t>Avoid contact with people outside your home, especially those at higher risk of serious illness. This includes people with a weakened immune system, young children and pregnant women.</w:t>
      </w:r>
    </w:p>
    <w:p w14:paraId="656E72C8" w14:textId="77777777" w:rsidR="00D456F1" w:rsidRPr="00077417" w:rsidRDefault="00D456F1" w:rsidP="00D456F1">
      <w:r w:rsidRPr="00077417">
        <w:t>Children with measles must not attend primary school and early childhood education and care until at least 4 days after the rash appears.</w:t>
      </w:r>
    </w:p>
    <w:p w14:paraId="59366242" w14:textId="77777777" w:rsidR="00D456F1" w:rsidRPr="00861A17" w:rsidRDefault="00D456F1" w:rsidP="00861A17">
      <w:pPr>
        <w:pStyle w:val="Heading3"/>
      </w:pPr>
      <w:r w:rsidRPr="00861A17">
        <w:t>If you have been exposed to measles</w:t>
      </w:r>
    </w:p>
    <w:p w14:paraId="166464A2" w14:textId="77777777" w:rsidR="00D456F1" w:rsidRPr="00077417" w:rsidRDefault="00D456F1" w:rsidP="00D456F1">
      <w:r w:rsidRPr="00077417">
        <w:t xml:space="preserve">Check </w:t>
      </w:r>
      <w:r w:rsidRPr="00861A17">
        <w:t>the </w:t>
      </w:r>
      <w:hyperlink r:id="rId40" w:history="1">
        <w:r w:rsidRPr="00861A17">
          <w:rPr>
            <w:rStyle w:val="Hyperlink"/>
          </w:rPr>
          <w:t>Measles public exposure sites in Victoria</w:t>
        </w:r>
      </w:hyperlink>
      <w:r w:rsidRPr="00861A17">
        <w:t> page to</w:t>
      </w:r>
      <w:r w:rsidRPr="00077417">
        <w:t xml:space="preserve"> see if you have been at a location visited by a person with measles.</w:t>
      </w:r>
    </w:p>
    <w:p w14:paraId="2475487C" w14:textId="77777777" w:rsidR="00D456F1" w:rsidRPr="00077417" w:rsidRDefault="00D456F1" w:rsidP="00D456F1">
      <w:r w:rsidRPr="00077417">
        <w:t>If you have had contact with someone with measles, monitor for symptoms for up to 18 days after contact.</w:t>
      </w:r>
    </w:p>
    <w:p w14:paraId="426A8846" w14:textId="77777777" w:rsidR="00D456F1" w:rsidRPr="00077417" w:rsidRDefault="00D456F1" w:rsidP="00D456F1">
      <w:r w:rsidRPr="00077417">
        <w:t>If you are not fully immune to measles, or you are unsure, you may be able to receive preventive treatment — either a measles vaccine (within 3 days of exposure) or an immunoglobulin injection (within 6 days, for some people). Call the doctor or clinic before you go in and wear a mask to avoid spreading infection.</w:t>
      </w:r>
    </w:p>
    <w:p w14:paraId="0BFACD5C" w14:textId="77777777" w:rsidR="00D456F1" w:rsidRPr="00077417" w:rsidRDefault="00D456F1" w:rsidP="00D456F1">
      <w:r w:rsidRPr="00077417">
        <w:t>Children who were exposed to measles may be required to not attend primary school, early childhood education or care if they are not vaccinated and have not received preventive treatment.</w:t>
      </w:r>
    </w:p>
    <w:p w14:paraId="2FA4F36D" w14:textId="77777777" w:rsidR="00D456F1" w:rsidRPr="00861A17" w:rsidRDefault="00D456F1" w:rsidP="00861A17">
      <w:pPr>
        <w:pStyle w:val="Heading2"/>
      </w:pPr>
      <w:r w:rsidRPr="00861A17">
        <w:t>Where to get help</w:t>
      </w:r>
    </w:p>
    <w:p w14:paraId="661B6E7E" w14:textId="77777777" w:rsidR="00D456F1" w:rsidRPr="00861A17" w:rsidRDefault="00D456F1">
      <w:pPr>
        <w:numPr>
          <w:ilvl w:val="0"/>
          <w:numId w:val="16"/>
        </w:numPr>
        <w:spacing w:after="160" w:line="278" w:lineRule="auto"/>
      </w:pPr>
      <w:r w:rsidRPr="00861A17">
        <w:t>In an emergency, always call triple zero (000)</w:t>
      </w:r>
    </w:p>
    <w:p w14:paraId="456AC611" w14:textId="77777777" w:rsidR="00D456F1" w:rsidRPr="00861A17" w:rsidRDefault="00D456F1">
      <w:pPr>
        <w:numPr>
          <w:ilvl w:val="0"/>
          <w:numId w:val="16"/>
        </w:numPr>
        <w:spacing w:after="160" w:line="278" w:lineRule="auto"/>
      </w:pPr>
      <w:r w:rsidRPr="00861A17">
        <w:t>Emergency department of your nearest hospital</w:t>
      </w:r>
    </w:p>
    <w:p w14:paraId="2C3D6267" w14:textId="77777777" w:rsidR="00D456F1" w:rsidRPr="00861A17" w:rsidRDefault="00D456F1">
      <w:pPr>
        <w:numPr>
          <w:ilvl w:val="0"/>
          <w:numId w:val="16"/>
        </w:numPr>
        <w:spacing w:after="160" w:line="278" w:lineRule="auto"/>
      </w:pPr>
      <w:hyperlink r:id="rId41" w:history="1">
        <w:r w:rsidRPr="00861A17">
          <w:rPr>
            <w:rStyle w:val="Hyperlink"/>
          </w:rPr>
          <w:t>Virtual Emergency Care</w:t>
        </w:r>
      </w:hyperlink>
    </w:p>
    <w:p w14:paraId="49F4D64B" w14:textId="77777777" w:rsidR="00D456F1" w:rsidRPr="00861A17" w:rsidRDefault="00D456F1">
      <w:pPr>
        <w:numPr>
          <w:ilvl w:val="0"/>
          <w:numId w:val="16"/>
        </w:numPr>
        <w:spacing w:after="160" w:line="278" w:lineRule="auto"/>
      </w:pPr>
      <w:hyperlink r:id="rId42" w:history="1">
        <w:r w:rsidRPr="00861A17">
          <w:rPr>
            <w:rStyle w:val="Hyperlink"/>
          </w:rPr>
          <w:t>Urgent Care Clinics</w:t>
        </w:r>
      </w:hyperlink>
      <w:r w:rsidRPr="00861A17">
        <w:t> – when immediate healthcare is needed but it's not life-threatening</w:t>
      </w:r>
    </w:p>
    <w:p w14:paraId="50CDE305" w14:textId="77777777" w:rsidR="00D456F1" w:rsidRPr="00861A17" w:rsidRDefault="00D456F1">
      <w:pPr>
        <w:numPr>
          <w:ilvl w:val="0"/>
          <w:numId w:val="16"/>
        </w:numPr>
        <w:spacing w:after="160" w:line="278" w:lineRule="auto"/>
      </w:pPr>
      <w:r w:rsidRPr="00861A17">
        <w:t>Your GP (doctor)</w:t>
      </w:r>
    </w:p>
    <w:p w14:paraId="058B269D" w14:textId="77777777" w:rsidR="00D456F1" w:rsidRPr="00861A17" w:rsidRDefault="00D456F1">
      <w:pPr>
        <w:numPr>
          <w:ilvl w:val="0"/>
          <w:numId w:val="16"/>
        </w:numPr>
        <w:spacing w:after="160" w:line="278" w:lineRule="auto"/>
      </w:pPr>
      <w:hyperlink r:id="rId43" w:history="1">
        <w:r w:rsidRPr="00861A17">
          <w:rPr>
            <w:rStyle w:val="Hyperlink"/>
          </w:rPr>
          <w:t>Nurse-on-Call</w:t>
        </w:r>
      </w:hyperlink>
      <w:r w:rsidRPr="00861A17">
        <w:t> Tel. </w:t>
      </w:r>
      <w:hyperlink r:id="rId44" w:history="1">
        <w:r w:rsidRPr="00861A17">
          <w:rPr>
            <w:rStyle w:val="Hyperlink"/>
          </w:rPr>
          <w:t>1300 606 024</w:t>
        </w:r>
      </w:hyperlink>
      <w:r w:rsidRPr="00861A17">
        <w:t> – for expert health information and advice (24 hours, 7 days)</w:t>
      </w:r>
    </w:p>
    <w:p w14:paraId="465508D0" w14:textId="77777777" w:rsidR="00D456F1" w:rsidRPr="00861A17" w:rsidRDefault="00D456F1">
      <w:pPr>
        <w:numPr>
          <w:ilvl w:val="0"/>
          <w:numId w:val="16"/>
        </w:numPr>
        <w:spacing w:after="160" w:line="278" w:lineRule="auto"/>
      </w:pPr>
      <w:r w:rsidRPr="00861A17">
        <w:t>Local government immunisation service</w:t>
      </w:r>
    </w:p>
    <w:p w14:paraId="473FDABF" w14:textId="77777777" w:rsidR="00D456F1" w:rsidRPr="00861A17" w:rsidRDefault="00D456F1">
      <w:pPr>
        <w:numPr>
          <w:ilvl w:val="0"/>
          <w:numId w:val="16"/>
        </w:numPr>
        <w:spacing w:after="160" w:line="278" w:lineRule="auto"/>
      </w:pPr>
      <w:hyperlink r:id="rId45" w:history="1">
        <w:r w:rsidRPr="00861A17">
          <w:rPr>
            <w:rStyle w:val="Hyperlink"/>
          </w:rPr>
          <w:t>Maternal and Child Health Line</w:t>
        </w:r>
      </w:hyperlink>
      <w:r w:rsidRPr="00861A17">
        <w:t> Tel. </w:t>
      </w:r>
      <w:hyperlink r:id="rId46" w:history="1">
        <w:r w:rsidRPr="00861A17">
          <w:rPr>
            <w:rStyle w:val="Hyperlink"/>
          </w:rPr>
          <w:t>13 22 29</w:t>
        </w:r>
      </w:hyperlink>
      <w:r w:rsidRPr="00861A17">
        <w:t> (24 hours, 7 days)</w:t>
      </w:r>
    </w:p>
    <w:p w14:paraId="77B79A4A" w14:textId="77777777" w:rsidR="00D456F1" w:rsidRPr="00861A17" w:rsidRDefault="00D456F1">
      <w:pPr>
        <w:numPr>
          <w:ilvl w:val="0"/>
          <w:numId w:val="16"/>
        </w:numPr>
        <w:spacing w:after="160" w:line="278" w:lineRule="auto"/>
      </w:pPr>
      <w:hyperlink r:id="rId47" w:history="1">
        <w:r w:rsidRPr="00861A17">
          <w:rPr>
            <w:rStyle w:val="Hyperlink"/>
          </w:rPr>
          <w:t>Immunisation Program</w:t>
        </w:r>
      </w:hyperlink>
      <w:r w:rsidRPr="00861A17">
        <w:t>, Victorian Department of Health</w:t>
      </w:r>
    </w:p>
    <w:p w14:paraId="59A6FEF8" w14:textId="77777777" w:rsidR="00D456F1" w:rsidRPr="00861A17" w:rsidRDefault="00D456F1">
      <w:pPr>
        <w:numPr>
          <w:ilvl w:val="0"/>
          <w:numId w:val="16"/>
        </w:numPr>
        <w:spacing w:after="160" w:line="278" w:lineRule="auto"/>
      </w:pPr>
      <w:hyperlink r:id="rId48" w:history="1">
        <w:r w:rsidRPr="00861A17">
          <w:rPr>
            <w:rStyle w:val="Hyperlink"/>
          </w:rPr>
          <w:t>National Immunisation Information Line</w:t>
        </w:r>
      </w:hyperlink>
      <w:r w:rsidRPr="00861A17">
        <w:t> Tel. </w:t>
      </w:r>
      <w:hyperlink r:id="rId49" w:history="1">
        <w:r w:rsidRPr="00861A17">
          <w:rPr>
            <w:rStyle w:val="Hyperlink"/>
          </w:rPr>
          <w:t>1800 671 811</w:t>
        </w:r>
      </w:hyperlink>
    </w:p>
    <w:p w14:paraId="7690541F" w14:textId="77777777" w:rsidR="00D456F1" w:rsidRPr="00861A17" w:rsidRDefault="00D456F1">
      <w:pPr>
        <w:numPr>
          <w:ilvl w:val="0"/>
          <w:numId w:val="16"/>
        </w:numPr>
        <w:spacing w:after="160" w:line="278" w:lineRule="auto"/>
      </w:pPr>
      <w:hyperlink r:id="rId50" w:history="1">
        <w:r w:rsidRPr="00861A17">
          <w:rPr>
            <w:rStyle w:val="Hyperlink"/>
          </w:rPr>
          <w:t>Pharmacist</w:t>
        </w:r>
      </w:hyperlink>
    </w:p>
    <w:p w14:paraId="7DE1A0B5" w14:textId="19F815E9" w:rsidR="00200176" w:rsidRDefault="00D456F1">
      <w:pPr>
        <w:numPr>
          <w:ilvl w:val="0"/>
          <w:numId w:val="16"/>
        </w:numPr>
        <w:spacing w:after="160" w:line="278" w:lineRule="auto"/>
      </w:pPr>
      <w:hyperlink r:id="rId51" w:history="1">
        <w:r w:rsidRPr="00861A17">
          <w:rPr>
            <w:rStyle w:val="Hyperlink"/>
          </w:rPr>
          <w:t>SAEFVIC</w:t>
        </w:r>
      </w:hyperlink>
      <w:r w:rsidRPr="00861A17">
        <w:t> Tel. </w:t>
      </w:r>
      <w:hyperlink r:id="rId52" w:history="1">
        <w:r w:rsidRPr="00861A17">
          <w:rPr>
            <w:rStyle w:val="Hyperlink"/>
          </w:rPr>
          <w:t>1300 882 924</w:t>
        </w:r>
      </w:hyperlink>
      <w:r w:rsidRPr="00861A17">
        <w:t> – to report an unexpected or serious reactions to vaccination</w:t>
      </w:r>
    </w:p>
    <w:p w14:paraId="3A2EA826" w14:textId="77777777" w:rsidR="00D70374" w:rsidRDefault="00D70374" w:rsidP="00D70374">
      <w:pPr>
        <w:spacing w:after="160" w:line="278" w:lineRule="auto"/>
      </w:pPr>
    </w:p>
    <w:p w14:paraId="276AD26E" w14:textId="77777777" w:rsidR="00D70374" w:rsidRPr="00861A17" w:rsidRDefault="00D70374" w:rsidP="00D70374">
      <w:pPr>
        <w:spacing w:after="160" w:line="278" w:lineRule="auto"/>
      </w:pPr>
    </w:p>
    <w:tbl>
      <w:tblPr>
        <w:tblStyle w:val="TableGrid"/>
        <w:tblW w:w="0" w:type="auto"/>
        <w:tblCellMar>
          <w:bottom w:w="108" w:type="dxa"/>
        </w:tblCellMar>
        <w:tblLook w:val="0600" w:firstRow="0" w:lastRow="0" w:firstColumn="0" w:lastColumn="0" w:noHBand="1" w:noVBand="1"/>
      </w:tblPr>
      <w:tblGrid>
        <w:gridCol w:w="10194"/>
      </w:tblGrid>
      <w:tr w:rsidR="0055119B" w14:paraId="2C30695B" w14:textId="77777777" w:rsidTr="00EC40D5">
        <w:tc>
          <w:tcPr>
            <w:tcW w:w="10194" w:type="dxa"/>
          </w:tcPr>
          <w:p w14:paraId="53DF2B33" w14:textId="26276BDA" w:rsidR="0055119B" w:rsidRPr="00B00D41" w:rsidRDefault="0055119B" w:rsidP="0055119B">
            <w:pPr>
              <w:pStyle w:val="Accessibilitypara"/>
              <w:rPr>
                <w:sz w:val="20"/>
                <w:szCs w:val="20"/>
              </w:rPr>
            </w:pPr>
            <w:bookmarkStart w:id="0" w:name="_Hlk37240926"/>
            <w:r w:rsidRPr="00B00D41">
              <w:rPr>
                <w:sz w:val="20"/>
                <w:szCs w:val="20"/>
              </w:rPr>
              <w:t>To receive this document in another format, email</w:t>
            </w:r>
            <w:r w:rsidR="00104AE5">
              <w:rPr>
                <w:sz w:val="20"/>
                <w:szCs w:val="20"/>
              </w:rPr>
              <w:t xml:space="preserve"> </w:t>
            </w:r>
            <w:r w:rsidR="00E00D51" w:rsidRPr="00E00D51">
              <w:rPr>
                <w:sz w:val="20"/>
                <w:szCs w:val="20"/>
              </w:rPr>
              <w:t>infectious.diseases@health.vic.gov.au</w:t>
            </w:r>
            <w:r w:rsidR="00104AE5">
              <w:rPr>
                <w:sz w:val="20"/>
                <w:szCs w:val="20"/>
              </w:rPr>
              <w:t>.</w:t>
            </w:r>
          </w:p>
          <w:p w14:paraId="33892FA6" w14:textId="77777777" w:rsidR="0055119B" w:rsidRPr="0055119B" w:rsidRDefault="0055119B" w:rsidP="00E33237">
            <w:pPr>
              <w:pStyle w:val="Imprint"/>
            </w:pPr>
            <w:r w:rsidRPr="0055119B">
              <w:t>Authorised and published by the Victorian Government, 1 Treasury Place, Melbourne.</w:t>
            </w:r>
          </w:p>
          <w:p w14:paraId="30F5D144" w14:textId="3EEEFC76" w:rsidR="0055119B" w:rsidRPr="0055119B" w:rsidRDefault="0055119B" w:rsidP="00E33237">
            <w:pPr>
              <w:pStyle w:val="Imprint"/>
            </w:pPr>
            <w:r w:rsidRPr="0055119B">
              <w:t xml:space="preserve">© State of Victoria, Australia, </w:t>
            </w:r>
            <w:r w:rsidR="001E2A36" w:rsidRPr="001E2A36">
              <w:t>Department of Health</w:t>
            </w:r>
            <w:r w:rsidRPr="0055119B">
              <w:t xml:space="preserve">, </w:t>
            </w:r>
            <w:r w:rsidR="00D70F7D" w:rsidRPr="00D70F7D">
              <w:t>August 2026</w:t>
            </w:r>
            <w:r w:rsidRPr="0055119B">
              <w:t>.</w:t>
            </w:r>
          </w:p>
          <w:p w14:paraId="15B06C1E" w14:textId="64486C45" w:rsidR="0055119B" w:rsidRDefault="0055119B" w:rsidP="00E33237">
            <w:pPr>
              <w:pStyle w:val="Imprint"/>
            </w:pPr>
            <w:r w:rsidRPr="0055119B">
              <w:t xml:space="preserve">Available at </w:t>
            </w:r>
            <w:hyperlink r:id="rId53" w:history="1">
              <w:r w:rsidR="00A5143C" w:rsidRPr="001D651F">
                <w:rPr>
                  <w:rStyle w:val="Hyperlink"/>
                </w:rPr>
                <w:t>Measles</w:t>
              </w:r>
            </w:hyperlink>
            <w:r w:rsidR="00A5143C">
              <w:t xml:space="preserve"> </w:t>
            </w:r>
            <w:r w:rsidRPr="0055119B">
              <w:t>&lt;</w:t>
            </w:r>
            <w:r w:rsidR="001D651F" w:rsidRPr="001D651F">
              <w:t>https://www.betterhealth.vic.gov.au/health/conditionsandtreatments/measles</w:t>
            </w:r>
            <w:r w:rsidRPr="0055119B">
              <w:t>&gt;</w:t>
            </w:r>
          </w:p>
        </w:tc>
      </w:tr>
      <w:bookmarkEnd w:id="0"/>
    </w:tbl>
    <w:p w14:paraId="58469336" w14:textId="77777777" w:rsidR="00162CA9" w:rsidRDefault="00162CA9" w:rsidP="00162CA9">
      <w:pPr>
        <w:pStyle w:val="Body"/>
      </w:pPr>
    </w:p>
    <w:sectPr w:rsidR="00162CA9" w:rsidSect="00E62622">
      <w:footerReference w:type="default" r:id="rId54"/>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E1B5B" w14:textId="77777777" w:rsidR="0055162B" w:rsidRDefault="0055162B">
      <w:r>
        <w:separator/>
      </w:r>
    </w:p>
  </w:endnote>
  <w:endnote w:type="continuationSeparator" w:id="0">
    <w:p w14:paraId="3B99E268" w14:textId="77777777" w:rsidR="0055162B" w:rsidRDefault="0055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3D69" w14:textId="77777777" w:rsidR="00494FF6" w:rsidRDefault="00494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67A4" w14:textId="77777777" w:rsidR="00E261B3" w:rsidRPr="00F65AA9" w:rsidRDefault="0072251A" w:rsidP="00F84FA0">
    <w:pPr>
      <w:pStyle w:val="Footer"/>
    </w:pPr>
    <w:r>
      <w:rPr>
        <w:noProof/>
        <w:lang w:eastAsia="en-AU"/>
      </w:rPr>
      <w:drawing>
        <wp:anchor distT="0" distB="0" distL="114300" distR="114300" simplePos="0" relativeHeight="251674112" behindDoc="1" locked="1" layoutInCell="1" allowOverlap="1" wp14:anchorId="668F5A77" wp14:editId="248E82DD">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68992" behindDoc="0" locked="0" layoutInCell="0" allowOverlap="1" wp14:anchorId="0A3F26E3" wp14:editId="33C39AB2">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07539D"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3F26E3"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4607539D"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94D2" w14:textId="77777777" w:rsidR="00E261B3" w:rsidRDefault="00E261B3">
    <w:pPr>
      <w:pStyle w:val="Footer"/>
    </w:pPr>
    <w:r>
      <w:rPr>
        <w:noProof/>
      </w:rPr>
      <mc:AlternateContent>
        <mc:Choice Requires="wps">
          <w:drawing>
            <wp:anchor distT="0" distB="0" distL="114300" distR="114300" simplePos="1" relativeHeight="251670016" behindDoc="0" locked="0" layoutInCell="0" allowOverlap="1" wp14:anchorId="72127C66" wp14:editId="4A3B37CF">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397339"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127C66"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700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2E397339"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0016" w14:textId="77777777" w:rsidR="00373890" w:rsidRPr="00F65AA9" w:rsidRDefault="00B07FF7" w:rsidP="00F84FA0">
    <w:pPr>
      <w:pStyle w:val="Footer"/>
    </w:pPr>
    <w:r>
      <w:rPr>
        <w:noProof/>
      </w:rPr>
      <mc:AlternateContent>
        <mc:Choice Requires="wps">
          <w:drawing>
            <wp:anchor distT="0" distB="0" distL="114300" distR="114300" simplePos="0" relativeHeight="251675136" behindDoc="0" locked="0" layoutInCell="0" allowOverlap="1" wp14:anchorId="5CD8E99F" wp14:editId="08876869">
              <wp:simplePos x="0" y="0"/>
              <wp:positionH relativeFrom="page">
                <wp:posOffset>0</wp:posOffset>
              </wp:positionH>
              <wp:positionV relativeFrom="page">
                <wp:posOffset>10189210</wp:posOffset>
              </wp:positionV>
              <wp:extent cx="7560310" cy="311785"/>
              <wp:effectExtent l="0" t="0" r="0" b="12065"/>
              <wp:wrapNone/>
              <wp:docPr id="7" name="MSIPCMf473436da8889006ed5648e0"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A55ADE"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D8E99F" id="_x0000_t202" coordsize="21600,21600" o:spt="202" path="m,l,21600r21600,l21600,xe">
              <v:stroke joinstyle="miter"/>
              <v:path gradientshapeok="t" o:connecttype="rect"/>
            </v:shapetype>
            <v:shape id="MSIPCMf473436da8889006ed5648e0" o:spid="_x0000_s1028"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751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CA55ADE"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DD1A1" w14:textId="77777777" w:rsidR="0055162B" w:rsidRDefault="0055162B" w:rsidP="002862F1">
      <w:pPr>
        <w:spacing w:before="120"/>
      </w:pPr>
      <w:r>
        <w:separator/>
      </w:r>
    </w:p>
  </w:footnote>
  <w:footnote w:type="continuationSeparator" w:id="0">
    <w:p w14:paraId="10B24083" w14:textId="77777777" w:rsidR="0055162B" w:rsidRDefault="00551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A7C6" w14:textId="77777777" w:rsidR="00494FF6" w:rsidRDefault="00494F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F88E" w14:textId="77777777" w:rsidR="00EC40D5" w:rsidRDefault="00EC40D5" w:rsidP="00EC40D5">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E6DB" w14:textId="77777777" w:rsidR="00494FF6" w:rsidRDefault="00494F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7A37" w14:textId="77777777" w:rsidR="00E261B3" w:rsidRPr="0051568D" w:rsidRDefault="008C3697" w:rsidP="0011701A">
    <w:pPr>
      <w:pStyle w:val="Header"/>
    </w:pPr>
    <w:r>
      <w:t>Document title</w:t>
    </w:r>
    <w:r w:rsidR="00536395">
      <w:t xml:space="preserve"> (use Header style)</w:t>
    </w:r>
    <w:r>
      <w:ptab w:relativeTo="margin" w:alignment="right" w:leader="none"/>
    </w:r>
    <w:r w:rsidRPr="007E1227">
      <w:rPr>
        <w:b w:val="0"/>
        <w:bCs/>
      </w:rPr>
      <w:fldChar w:fldCharType="begin"/>
    </w:r>
    <w:r w:rsidRPr="007E1227">
      <w:rPr>
        <w:bCs/>
      </w:rPr>
      <w:instrText xml:space="preserve"> PAGE </w:instrText>
    </w:r>
    <w:r w:rsidRPr="007E1227">
      <w:rPr>
        <w:b w:val="0"/>
        <w:bCs/>
      </w:rPr>
      <w:fldChar w:fldCharType="separate"/>
    </w:r>
    <w:r w:rsidRPr="007E1227">
      <w:rPr>
        <w:bCs/>
      </w:rPr>
      <w:t>3</w:t>
    </w:r>
    <w:r w:rsidRPr="007E1227">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59A63B5"/>
    <w:multiLevelType w:val="multilevel"/>
    <w:tmpl w:val="CD00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8E2921"/>
    <w:multiLevelType w:val="multilevel"/>
    <w:tmpl w:val="474A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E77317"/>
    <w:multiLevelType w:val="multilevel"/>
    <w:tmpl w:val="FB04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83FAB"/>
    <w:multiLevelType w:val="multilevel"/>
    <w:tmpl w:val="7144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442041CF"/>
    <w:multiLevelType w:val="multilevel"/>
    <w:tmpl w:val="AAA6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7B6243F"/>
    <w:multiLevelType w:val="multilevel"/>
    <w:tmpl w:val="9F8E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B457F6"/>
    <w:multiLevelType w:val="multilevel"/>
    <w:tmpl w:val="6FE41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704845C7"/>
    <w:multiLevelType w:val="multilevel"/>
    <w:tmpl w:val="361A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941D59"/>
    <w:multiLevelType w:val="multilevel"/>
    <w:tmpl w:val="14D6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217851"/>
    <w:multiLevelType w:val="multilevel"/>
    <w:tmpl w:val="244C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1825888">
    <w:abstractNumId w:val="5"/>
  </w:num>
  <w:num w:numId="2" w16cid:durableId="595213334">
    <w:abstractNumId w:val="9"/>
  </w:num>
  <w:num w:numId="3" w16cid:durableId="2017346801">
    <w:abstractNumId w:val="8"/>
  </w:num>
  <w:num w:numId="4" w16cid:durableId="621154508">
    <w:abstractNumId w:val="12"/>
  </w:num>
  <w:num w:numId="5" w16cid:durableId="1248921554">
    <w:abstractNumId w:val="6"/>
  </w:num>
  <w:num w:numId="6" w16cid:durableId="117065068">
    <w:abstractNumId w:val="0"/>
  </w:num>
  <w:num w:numId="7" w16cid:durableId="19749142">
    <w:abstractNumId w:val="3"/>
  </w:num>
  <w:num w:numId="8" w16cid:durableId="1864201618">
    <w:abstractNumId w:val="14"/>
  </w:num>
  <w:num w:numId="9" w16cid:durableId="1782917760">
    <w:abstractNumId w:val="7"/>
  </w:num>
  <w:num w:numId="10" w16cid:durableId="1389375160">
    <w:abstractNumId w:val="4"/>
  </w:num>
  <w:num w:numId="11" w16cid:durableId="483081827">
    <w:abstractNumId w:val="15"/>
  </w:num>
  <w:num w:numId="12" w16cid:durableId="2100133706">
    <w:abstractNumId w:val="2"/>
  </w:num>
  <w:num w:numId="13" w16cid:durableId="536963928">
    <w:abstractNumId w:val="1"/>
  </w:num>
  <w:num w:numId="14" w16cid:durableId="1908343013">
    <w:abstractNumId w:val="11"/>
  </w:num>
  <w:num w:numId="15" w16cid:durableId="666248629">
    <w:abstractNumId w:val="13"/>
  </w:num>
  <w:num w:numId="16" w16cid:durableId="33488901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C9"/>
    <w:rsid w:val="00000719"/>
    <w:rsid w:val="00003403"/>
    <w:rsid w:val="00005347"/>
    <w:rsid w:val="000072B6"/>
    <w:rsid w:val="0001021B"/>
    <w:rsid w:val="00011D89"/>
    <w:rsid w:val="000154FD"/>
    <w:rsid w:val="00016FBF"/>
    <w:rsid w:val="00022271"/>
    <w:rsid w:val="000235E8"/>
    <w:rsid w:val="00024D89"/>
    <w:rsid w:val="000250B6"/>
    <w:rsid w:val="00033D81"/>
    <w:rsid w:val="00037366"/>
    <w:rsid w:val="00040C99"/>
    <w:rsid w:val="00041BF0"/>
    <w:rsid w:val="00042C8A"/>
    <w:rsid w:val="0004536B"/>
    <w:rsid w:val="00046B68"/>
    <w:rsid w:val="000527DD"/>
    <w:rsid w:val="000578B2"/>
    <w:rsid w:val="00060959"/>
    <w:rsid w:val="00060C8F"/>
    <w:rsid w:val="0006298A"/>
    <w:rsid w:val="000663CD"/>
    <w:rsid w:val="000733FE"/>
    <w:rsid w:val="00074219"/>
    <w:rsid w:val="00074ED5"/>
    <w:rsid w:val="00081AFD"/>
    <w:rsid w:val="000835C6"/>
    <w:rsid w:val="0008508E"/>
    <w:rsid w:val="000851BD"/>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E0970"/>
    <w:rsid w:val="000E1910"/>
    <w:rsid w:val="000E3CC7"/>
    <w:rsid w:val="000E6BD4"/>
    <w:rsid w:val="000E6D6D"/>
    <w:rsid w:val="000F1F1E"/>
    <w:rsid w:val="000F2259"/>
    <w:rsid w:val="000F2DDA"/>
    <w:rsid w:val="000F5213"/>
    <w:rsid w:val="00101001"/>
    <w:rsid w:val="00103276"/>
    <w:rsid w:val="0010392D"/>
    <w:rsid w:val="0010447F"/>
    <w:rsid w:val="00104AE5"/>
    <w:rsid w:val="00104FE3"/>
    <w:rsid w:val="0010714F"/>
    <w:rsid w:val="001120C5"/>
    <w:rsid w:val="0011701A"/>
    <w:rsid w:val="00120BD3"/>
    <w:rsid w:val="00122FEA"/>
    <w:rsid w:val="001232BD"/>
    <w:rsid w:val="00124ED5"/>
    <w:rsid w:val="001276FA"/>
    <w:rsid w:val="0014255B"/>
    <w:rsid w:val="001447B3"/>
    <w:rsid w:val="00152073"/>
    <w:rsid w:val="00154E2D"/>
    <w:rsid w:val="00156598"/>
    <w:rsid w:val="00161939"/>
    <w:rsid w:val="00161AA0"/>
    <w:rsid w:val="00161D2E"/>
    <w:rsid w:val="00161F3E"/>
    <w:rsid w:val="00162093"/>
    <w:rsid w:val="00162CA9"/>
    <w:rsid w:val="00165459"/>
    <w:rsid w:val="00165A57"/>
    <w:rsid w:val="001712C2"/>
    <w:rsid w:val="00172BAF"/>
    <w:rsid w:val="001771DD"/>
    <w:rsid w:val="00177995"/>
    <w:rsid w:val="00177A8C"/>
    <w:rsid w:val="00186B33"/>
    <w:rsid w:val="00192F9D"/>
    <w:rsid w:val="00196EB8"/>
    <w:rsid w:val="00196EFB"/>
    <w:rsid w:val="001979FF"/>
    <w:rsid w:val="00197B17"/>
    <w:rsid w:val="001A1950"/>
    <w:rsid w:val="001A1C54"/>
    <w:rsid w:val="001A3ACE"/>
    <w:rsid w:val="001B058F"/>
    <w:rsid w:val="001B738B"/>
    <w:rsid w:val="001C09DB"/>
    <w:rsid w:val="001C277E"/>
    <w:rsid w:val="001C2A72"/>
    <w:rsid w:val="001C31B7"/>
    <w:rsid w:val="001D0B75"/>
    <w:rsid w:val="001D39A5"/>
    <w:rsid w:val="001D3C09"/>
    <w:rsid w:val="001D44E8"/>
    <w:rsid w:val="001D5D56"/>
    <w:rsid w:val="001D60EC"/>
    <w:rsid w:val="001D651F"/>
    <w:rsid w:val="001D6F59"/>
    <w:rsid w:val="001E0C5D"/>
    <w:rsid w:val="001E2A36"/>
    <w:rsid w:val="001E44DF"/>
    <w:rsid w:val="001E5058"/>
    <w:rsid w:val="001E6094"/>
    <w:rsid w:val="001E68A5"/>
    <w:rsid w:val="001E6BB0"/>
    <w:rsid w:val="001E7282"/>
    <w:rsid w:val="001F1DC9"/>
    <w:rsid w:val="001F3826"/>
    <w:rsid w:val="001F6E46"/>
    <w:rsid w:val="001F7186"/>
    <w:rsid w:val="001F7C91"/>
    <w:rsid w:val="00200176"/>
    <w:rsid w:val="002033B7"/>
    <w:rsid w:val="00206463"/>
    <w:rsid w:val="00206F2F"/>
    <w:rsid w:val="0021053D"/>
    <w:rsid w:val="00210A92"/>
    <w:rsid w:val="00216C03"/>
    <w:rsid w:val="00220C04"/>
    <w:rsid w:val="0022278D"/>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3C1F"/>
    <w:rsid w:val="0026408B"/>
    <w:rsid w:val="00267C3E"/>
    <w:rsid w:val="002709BB"/>
    <w:rsid w:val="0027113F"/>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0107"/>
    <w:rsid w:val="002F3D32"/>
    <w:rsid w:val="002F5F31"/>
    <w:rsid w:val="002F5F46"/>
    <w:rsid w:val="00302216"/>
    <w:rsid w:val="00303E53"/>
    <w:rsid w:val="00305CC1"/>
    <w:rsid w:val="00306E5F"/>
    <w:rsid w:val="00307E14"/>
    <w:rsid w:val="00314054"/>
    <w:rsid w:val="00315BD8"/>
    <w:rsid w:val="00316F27"/>
    <w:rsid w:val="003214F1"/>
    <w:rsid w:val="00322E4B"/>
    <w:rsid w:val="00327870"/>
    <w:rsid w:val="0033259D"/>
    <w:rsid w:val="003333D2"/>
    <w:rsid w:val="003406C6"/>
    <w:rsid w:val="003418CC"/>
    <w:rsid w:val="003459BD"/>
    <w:rsid w:val="00350D38"/>
    <w:rsid w:val="00351B36"/>
    <w:rsid w:val="00357B4E"/>
    <w:rsid w:val="003716FD"/>
    <w:rsid w:val="0037204B"/>
    <w:rsid w:val="00373890"/>
    <w:rsid w:val="003744CF"/>
    <w:rsid w:val="00374717"/>
    <w:rsid w:val="0037676C"/>
    <w:rsid w:val="00381043"/>
    <w:rsid w:val="003829E5"/>
    <w:rsid w:val="00384453"/>
    <w:rsid w:val="00386109"/>
    <w:rsid w:val="00386944"/>
    <w:rsid w:val="00387225"/>
    <w:rsid w:val="003956CC"/>
    <w:rsid w:val="00395C9A"/>
    <w:rsid w:val="003A0853"/>
    <w:rsid w:val="003A6B67"/>
    <w:rsid w:val="003B13B6"/>
    <w:rsid w:val="003B15E6"/>
    <w:rsid w:val="003B408A"/>
    <w:rsid w:val="003B5733"/>
    <w:rsid w:val="003C08A2"/>
    <w:rsid w:val="003C2045"/>
    <w:rsid w:val="003C43A1"/>
    <w:rsid w:val="003C4FC0"/>
    <w:rsid w:val="003C55F4"/>
    <w:rsid w:val="003C7897"/>
    <w:rsid w:val="003C7A3F"/>
    <w:rsid w:val="003D2766"/>
    <w:rsid w:val="003D2A74"/>
    <w:rsid w:val="003D3E8F"/>
    <w:rsid w:val="003D6475"/>
    <w:rsid w:val="003E375C"/>
    <w:rsid w:val="003E4086"/>
    <w:rsid w:val="003E639E"/>
    <w:rsid w:val="003E71E5"/>
    <w:rsid w:val="003F0445"/>
    <w:rsid w:val="003F0CF0"/>
    <w:rsid w:val="003F14B1"/>
    <w:rsid w:val="003F2B20"/>
    <w:rsid w:val="003F3289"/>
    <w:rsid w:val="003F5CB9"/>
    <w:rsid w:val="004013C7"/>
    <w:rsid w:val="00401FCF"/>
    <w:rsid w:val="0040248F"/>
    <w:rsid w:val="00406285"/>
    <w:rsid w:val="004112C6"/>
    <w:rsid w:val="004148F9"/>
    <w:rsid w:val="00414D4A"/>
    <w:rsid w:val="0042084E"/>
    <w:rsid w:val="00421EEF"/>
    <w:rsid w:val="00424D65"/>
    <w:rsid w:val="00442C6C"/>
    <w:rsid w:val="00443CBE"/>
    <w:rsid w:val="00443E8A"/>
    <w:rsid w:val="004441BC"/>
    <w:rsid w:val="004468B4"/>
    <w:rsid w:val="0045230A"/>
    <w:rsid w:val="00454AD0"/>
    <w:rsid w:val="00457337"/>
    <w:rsid w:val="00462E3D"/>
    <w:rsid w:val="00463012"/>
    <w:rsid w:val="00466E79"/>
    <w:rsid w:val="00470D7D"/>
    <w:rsid w:val="0047372D"/>
    <w:rsid w:val="00473BA3"/>
    <w:rsid w:val="004743DD"/>
    <w:rsid w:val="00474CEA"/>
    <w:rsid w:val="004756D0"/>
    <w:rsid w:val="00483968"/>
    <w:rsid w:val="00484F86"/>
    <w:rsid w:val="00490746"/>
    <w:rsid w:val="00490852"/>
    <w:rsid w:val="00491C9C"/>
    <w:rsid w:val="00492F30"/>
    <w:rsid w:val="004946F4"/>
    <w:rsid w:val="0049487E"/>
    <w:rsid w:val="00494FF6"/>
    <w:rsid w:val="004A160D"/>
    <w:rsid w:val="004A3E81"/>
    <w:rsid w:val="004A4195"/>
    <w:rsid w:val="004A5C62"/>
    <w:rsid w:val="004A5CE5"/>
    <w:rsid w:val="004A707D"/>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4D39"/>
    <w:rsid w:val="004F5398"/>
    <w:rsid w:val="004F55F1"/>
    <w:rsid w:val="004F6936"/>
    <w:rsid w:val="00503DC6"/>
    <w:rsid w:val="00506F5D"/>
    <w:rsid w:val="00510C37"/>
    <w:rsid w:val="005126D0"/>
    <w:rsid w:val="0051568D"/>
    <w:rsid w:val="0052282B"/>
    <w:rsid w:val="00526AC7"/>
    <w:rsid w:val="00526C15"/>
    <w:rsid w:val="00536395"/>
    <w:rsid w:val="00536499"/>
    <w:rsid w:val="00542196"/>
    <w:rsid w:val="00543903"/>
    <w:rsid w:val="00543F11"/>
    <w:rsid w:val="00546305"/>
    <w:rsid w:val="00547A95"/>
    <w:rsid w:val="0055119B"/>
    <w:rsid w:val="0055162B"/>
    <w:rsid w:val="005548B5"/>
    <w:rsid w:val="00554C28"/>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605908"/>
    <w:rsid w:val="00610D7C"/>
    <w:rsid w:val="00613414"/>
    <w:rsid w:val="00620154"/>
    <w:rsid w:val="0062408D"/>
    <w:rsid w:val="006240CC"/>
    <w:rsid w:val="00624940"/>
    <w:rsid w:val="006254F8"/>
    <w:rsid w:val="00625D49"/>
    <w:rsid w:val="00627DA7"/>
    <w:rsid w:val="00630DA4"/>
    <w:rsid w:val="00632597"/>
    <w:rsid w:val="006358B4"/>
    <w:rsid w:val="006419AA"/>
    <w:rsid w:val="00644B1F"/>
    <w:rsid w:val="00644B7E"/>
    <w:rsid w:val="006454E6"/>
    <w:rsid w:val="00646235"/>
    <w:rsid w:val="00646A68"/>
    <w:rsid w:val="006505BD"/>
    <w:rsid w:val="006508EA"/>
    <w:rsid w:val="0065092E"/>
    <w:rsid w:val="006557A7"/>
    <w:rsid w:val="00656290"/>
    <w:rsid w:val="006608D8"/>
    <w:rsid w:val="006621D7"/>
    <w:rsid w:val="0066302A"/>
    <w:rsid w:val="00667770"/>
    <w:rsid w:val="00670597"/>
    <w:rsid w:val="006706D0"/>
    <w:rsid w:val="00677574"/>
    <w:rsid w:val="0068454C"/>
    <w:rsid w:val="00691B62"/>
    <w:rsid w:val="006933B5"/>
    <w:rsid w:val="0069361A"/>
    <w:rsid w:val="00693D14"/>
    <w:rsid w:val="00696F27"/>
    <w:rsid w:val="006A18C2"/>
    <w:rsid w:val="006A3383"/>
    <w:rsid w:val="006A7647"/>
    <w:rsid w:val="006B077C"/>
    <w:rsid w:val="006B6803"/>
    <w:rsid w:val="006C78B0"/>
    <w:rsid w:val="006D0F16"/>
    <w:rsid w:val="006D2A3F"/>
    <w:rsid w:val="006D2FBC"/>
    <w:rsid w:val="006E0541"/>
    <w:rsid w:val="006E138B"/>
    <w:rsid w:val="006F0330"/>
    <w:rsid w:val="006F1FDC"/>
    <w:rsid w:val="006F6B8C"/>
    <w:rsid w:val="007013EF"/>
    <w:rsid w:val="007055BD"/>
    <w:rsid w:val="007173CA"/>
    <w:rsid w:val="007216AA"/>
    <w:rsid w:val="00721AB5"/>
    <w:rsid w:val="00721CFB"/>
    <w:rsid w:val="00721DEF"/>
    <w:rsid w:val="0072251A"/>
    <w:rsid w:val="00724A43"/>
    <w:rsid w:val="007273AC"/>
    <w:rsid w:val="00731AD4"/>
    <w:rsid w:val="007346E4"/>
    <w:rsid w:val="00734FCA"/>
    <w:rsid w:val="0073582E"/>
    <w:rsid w:val="00740F22"/>
    <w:rsid w:val="00741CF0"/>
    <w:rsid w:val="00741F1A"/>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01B"/>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1227"/>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13F0"/>
    <w:rsid w:val="00823275"/>
    <w:rsid w:val="0082366F"/>
    <w:rsid w:val="00832517"/>
    <w:rsid w:val="008338A2"/>
    <w:rsid w:val="00835FAF"/>
    <w:rsid w:val="00841AA9"/>
    <w:rsid w:val="008474FE"/>
    <w:rsid w:val="00853EE4"/>
    <w:rsid w:val="00855535"/>
    <w:rsid w:val="00855920"/>
    <w:rsid w:val="00857C5A"/>
    <w:rsid w:val="00861A17"/>
    <w:rsid w:val="0086255E"/>
    <w:rsid w:val="008633F0"/>
    <w:rsid w:val="00867D9D"/>
    <w:rsid w:val="00872E0A"/>
    <w:rsid w:val="00873594"/>
    <w:rsid w:val="00875285"/>
    <w:rsid w:val="00884B62"/>
    <w:rsid w:val="0088529C"/>
    <w:rsid w:val="00887903"/>
    <w:rsid w:val="0089270A"/>
    <w:rsid w:val="00893AF6"/>
    <w:rsid w:val="00894BC4"/>
    <w:rsid w:val="008A28A8"/>
    <w:rsid w:val="008A5B32"/>
    <w:rsid w:val="008B2EE4"/>
    <w:rsid w:val="008B4D3D"/>
    <w:rsid w:val="008B57C7"/>
    <w:rsid w:val="008C2F92"/>
    <w:rsid w:val="008C3697"/>
    <w:rsid w:val="008C5557"/>
    <w:rsid w:val="008C589D"/>
    <w:rsid w:val="008C6D51"/>
    <w:rsid w:val="008D2846"/>
    <w:rsid w:val="008D3356"/>
    <w:rsid w:val="008D4236"/>
    <w:rsid w:val="008D462F"/>
    <w:rsid w:val="008D6DCF"/>
    <w:rsid w:val="008E3DE9"/>
    <w:rsid w:val="008E4376"/>
    <w:rsid w:val="008E7A0A"/>
    <w:rsid w:val="008E7B49"/>
    <w:rsid w:val="008F59F6"/>
    <w:rsid w:val="00900719"/>
    <w:rsid w:val="009017AC"/>
    <w:rsid w:val="00902A9A"/>
    <w:rsid w:val="00904A1C"/>
    <w:rsid w:val="00904AB4"/>
    <w:rsid w:val="00905030"/>
    <w:rsid w:val="00906490"/>
    <w:rsid w:val="009111B2"/>
    <w:rsid w:val="009151F5"/>
    <w:rsid w:val="009220CA"/>
    <w:rsid w:val="00924AE1"/>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718C7"/>
    <w:rsid w:val="0097559F"/>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9E9"/>
    <w:rsid w:val="009B70AA"/>
    <w:rsid w:val="009C5E77"/>
    <w:rsid w:val="009C7A7E"/>
    <w:rsid w:val="009D02E8"/>
    <w:rsid w:val="009D51D0"/>
    <w:rsid w:val="009D70A4"/>
    <w:rsid w:val="009D7B14"/>
    <w:rsid w:val="009E08D1"/>
    <w:rsid w:val="009E1B95"/>
    <w:rsid w:val="009E496F"/>
    <w:rsid w:val="009E4B0D"/>
    <w:rsid w:val="009E5250"/>
    <w:rsid w:val="009E7F92"/>
    <w:rsid w:val="009F02A3"/>
    <w:rsid w:val="009F2F27"/>
    <w:rsid w:val="009F34AA"/>
    <w:rsid w:val="009F6BCB"/>
    <w:rsid w:val="009F7B78"/>
    <w:rsid w:val="009F7C7C"/>
    <w:rsid w:val="00A0057A"/>
    <w:rsid w:val="00A02FA1"/>
    <w:rsid w:val="00A04CCE"/>
    <w:rsid w:val="00A07421"/>
    <w:rsid w:val="00A0776B"/>
    <w:rsid w:val="00A10FB9"/>
    <w:rsid w:val="00A11421"/>
    <w:rsid w:val="00A1389F"/>
    <w:rsid w:val="00A157B1"/>
    <w:rsid w:val="00A22229"/>
    <w:rsid w:val="00A24442"/>
    <w:rsid w:val="00A330BB"/>
    <w:rsid w:val="00A44882"/>
    <w:rsid w:val="00A45125"/>
    <w:rsid w:val="00A5143C"/>
    <w:rsid w:val="00A54715"/>
    <w:rsid w:val="00A6061C"/>
    <w:rsid w:val="00A62D44"/>
    <w:rsid w:val="00A633C9"/>
    <w:rsid w:val="00A67263"/>
    <w:rsid w:val="00A7161C"/>
    <w:rsid w:val="00A77AA3"/>
    <w:rsid w:val="00A8236D"/>
    <w:rsid w:val="00A854EB"/>
    <w:rsid w:val="00A872E5"/>
    <w:rsid w:val="00A91406"/>
    <w:rsid w:val="00A96E65"/>
    <w:rsid w:val="00A97C72"/>
    <w:rsid w:val="00AA268E"/>
    <w:rsid w:val="00AA310B"/>
    <w:rsid w:val="00AA63D4"/>
    <w:rsid w:val="00AB06E8"/>
    <w:rsid w:val="00AB1CD3"/>
    <w:rsid w:val="00AB352F"/>
    <w:rsid w:val="00AC274B"/>
    <w:rsid w:val="00AC4764"/>
    <w:rsid w:val="00AC6D36"/>
    <w:rsid w:val="00AD0CBA"/>
    <w:rsid w:val="00AD177A"/>
    <w:rsid w:val="00AD2087"/>
    <w:rsid w:val="00AD26E2"/>
    <w:rsid w:val="00AD784C"/>
    <w:rsid w:val="00AE126A"/>
    <w:rsid w:val="00AE1BAE"/>
    <w:rsid w:val="00AE3005"/>
    <w:rsid w:val="00AE3BD5"/>
    <w:rsid w:val="00AE59A0"/>
    <w:rsid w:val="00AF0C57"/>
    <w:rsid w:val="00AF26F3"/>
    <w:rsid w:val="00AF5F04"/>
    <w:rsid w:val="00B00672"/>
    <w:rsid w:val="00B00D41"/>
    <w:rsid w:val="00B01B4D"/>
    <w:rsid w:val="00B06571"/>
    <w:rsid w:val="00B068BA"/>
    <w:rsid w:val="00B07FF7"/>
    <w:rsid w:val="00B13851"/>
    <w:rsid w:val="00B13B1C"/>
    <w:rsid w:val="00B14780"/>
    <w:rsid w:val="00B21F90"/>
    <w:rsid w:val="00B22291"/>
    <w:rsid w:val="00B23F9A"/>
    <w:rsid w:val="00B2417B"/>
    <w:rsid w:val="00B24E6F"/>
    <w:rsid w:val="00B26CB5"/>
    <w:rsid w:val="00B2752E"/>
    <w:rsid w:val="00B307CC"/>
    <w:rsid w:val="00B326B7"/>
    <w:rsid w:val="00B3588E"/>
    <w:rsid w:val="00B37B6D"/>
    <w:rsid w:val="00B41F3D"/>
    <w:rsid w:val="00B431E8"/>
    <w:rsid w:val="00B45141"/>
    <w:rsid w:val="00B46DE7"/>
    <w:rsid w:val="00B519CD"/>
    <w:rsid w:val="00B5273A"/>
    <w:rsid w:val="00B57329"/>
    <w:rsid w:val="00B60E61"/>
    <w:rsid w:val="00B62B50"/>
    <w:rsid w:val="00B635B7"/>
    <w:rsid w:val="00B63AE8"/>
    <w:rsid w:val="00B65950"/>
    <w:rsid w:val="00B66D83"/>
    <w:rsid w:val="00B672C0"/>
    <w:rsid w:val="00B676FD"/>
    <w:rsid w:val="00B75646"/>
    <w:rsid w:val="00B90729"/>
    <w:rsid w:val="00B907DA"/>
    <w:rsid w:val="00B94CD5"/>
    <w:rsid w:val="00B950BC"/>
    <w:rsid w:val="00B9714C"/>
    <w:rsid w:val="00BA29AD"/>
    <w:rsid w:val="00BA33CF"/>
    <w:rsid w:val="00BA3F8D"/>
    <w:rsid w:val="00BB1575"/>
    <w:rsid w:val="00BB7A10"/>
    <w:rsid w:val="00BC3E8F"/>
    <w:rsid w:val="00BC60BE"/>
    <w:rsid w:val="00BC7468"/>
    <w:rsid w:val="00BC7D4F"/>
    <w:rsid w:val="00BC7ED7"/>
    <w:rsid w:val="00BD2850"/>
    <w:rsid w:val="00BE28D2"/>
    <w:rsid w:val="00BE4A64"/>
    <w:rsid w:val="00BE5E43"/>
    <w:rsid w:val="00BF30B2"/>
    <w:rsid w:val="00BF557D"/>
    <w:rsid w:val="00BF67BC"/>
    <w:rsid w:val="00BF7F58"/>
    <w:rsid w:val="00C01381"/>
    <w:rsid w:val="00C01AB1"/>
    <w:rsid w:val="00C026A0"/>
    <w:rsid w:val="00C06137"/>
    <w:rsid w:val="00C079B8"/>
    <w:rsid w:val="00C10037"/>
    <w:rsid w:val="00C123EA"/>
    <w:rsid w:val="00C12A49"/>
    <w:rsid w:val="00C133EE"/>
    <w:rsid w:val="00C149D0"/>
    <w:rsid w:val="00C21197"/>
    <w:rsid w:val="00C26588"/>
    <w:rsid w:val="00C27DE9"/>
    <w:rsid w:val="00C32989"/>
    <w:rsid w:val="00C33388"/>
    <w:rsid w:val="00C35484"/>
    <w:rsid w:val="00C4173A"/>
    <w:rsid w:val="00C50DED"/>
    <w:rsid w:val="00C602FF"/>
    <w:rsid w:val="00C61174"/>
    <w:rsid w:val="00C6148F"/>
    <w:rsid w:val="00C621B1"/>
    <w:rsid w:val="00C62F7A"/>
    <w:rsid w:val="00C63B9C"/>
    <w:rsid w:val="00C6682F"/>
    <w:rsid w:val="00C67BF4"/>
    <w:rsid w:val="00C7275E"/>
    <w:rsid w:val="00C74C5D"/>
    <w:rsid w:val="00C863C4"/>
    <w:rsid w:val="00C8746D"/>
    <w:rsid w:val="00C920EA"/>
    <w:rsid w:val="00C93C3E"/>
    <w:rsid w:val="00C974FE"/>
    <w:rsid w:val="00CA12E3"/>
    <w:rsid w:val="00CA1476"/>
    <w:rsid w:val="00CA6611"/>
    <w:rsid w:val="00CA6AE6"/>
    <w:rsid w:val="00CA782F"/>
    <w:rsid w:val="00CB187B"/>
    <w:rsid w:val="00CB2835"/>
    <w:rsid w:val="00CB3285"/>
    <w:rsid w:val="00CB4500"/>
    <w:rsid w:val="00CB7800"/>
    <w:rsid w:val="00CC0C72"/>
    <w:rsid w:val="00CC2BFD"/>
    <w:rsid w:val="00CD3476"/>
    <w:rsid w:val="00CD64DF"/>
    <w:rsid w:val="00CD7636"/>
    <w:rsid w:val="00CE225F"/>
    <w:rsid w:val="00CF2F50"/>
    <w:rsid w:val="00CF6198"/>
    <w:rsid w:val="00D02919"/>
    <w:rsid w:val="00D04C61"/>
    <w:rsid w:val="00D05B8D"/>
    <w:rsid w:val="00D065A2"/>
    <w:rsid w:val="00D079AA"/>
    <w:rsid w:val="00D07F00"/>
    <w:rsid w:val="00D1130F"/>
    <w:rsid w:val="00D17B72"/>
    <w:rsid w:val="00D3185C"/>
    <w:rsid w:val="00D3205F"/>
    <w:rsid w:val="00D3318E"/>
    <w:rsid w:val="00D33E72"/>
    <w:rsid w:val="00D35BD6"/>
    <w:rsid w:val="00D361B5"/>
    <w:rsid w:val="00D405AC"/>
    <w:rsid w:val="00D411A2"/>
    <w:rsid w:val="00D456F1"/>
    <w:rsid w:val="00D4606D"/>
    <w:rsid w:val="00D46C92"/>
    <w:rsid w:val="00D50B9C"/>
    <w:rsid w:val="00D52A34"/>
    <w:rsid w:val="00D52D73"/>
    <w:rsid w:val="00D52E58"/>
    <w:rsid w:val="00D56B20"/>
    <w:rsid w:val="00D578B3"/>
    <w:rsid w:val="00D618F4"/>
    <w:rsid w:val="00D70374"/>
    <w:rsid w:val="00D70F7D"/>
    <w:rsid w:val="00D714CC"/>
    <w:rsid w:val="00D748C2"/>
    <w:rsid w:val="00D75EA7"/>
    <w:rsid w:val="00D81ADF"/>
    <w:rsid w:val="00D81F21"/>
    <w:rsid w:val="00D864F2"/>
    <w:rsid w:val="00D92F95"/>
    <w:rsid w:val="00D943F8"/>
    <w:rsid w:val="00D95470"/>
    <w:rsid w:val="00D96B55"/>
    <w:rsid w:val="00DA2619"/>
    <w:rsid w:val="00DA4239"/>
    <w:rsid w:val="00DA65DE"/>
    <w:rsid w:val="00DB0B61"/>
    <w:rsid w:val="00DB1474"/>
    <w:rsid w:val="00DB2962"/>
    <w:rsid w:val="00DB52FB"/>
    <w:rsid w:val="00DC013B"/>
    <w:rsid w:val="00DC090B"/>
    <w:rsid w:val="00DC1679"/>
    <w:rsid w:val="00DC219B"/>
    <w:rsid w:val="00DC2CF1"/>
    <w:rsid w:val="00DC4FCF"/>
    <w:rsid w:val="00DC50E0"/>
    <w:rsid w:val="00DC6386"/>
    <w:rsid w:val="00DD1130"/>
    <w:rsid w:val="00DD1951"/>
    <w:rsid w:val="00DD487D"/>
    <w:rsid w:val="00DD4E83"/>
    <w:rsid w:val="00DD5D32"/>
    <w:rsid w:val="00DD6628"/>
    <w:rsid w:val="00DD6945"/>
    <w:rsid w:val="00DE2D04"/>
    <w:rsid w:val="00DE3250"/>
    <w:rsid w:val="00DE451A"/>
    <w:rsid w:val="00DE6028"/>
    <w:rsid w:val="00DE78A3"/>
    <w:rsid w:val="00DF1A71"/>
    <w:rsid w:val="00DF50FC"/>
    <w:rsid w:val="00DF68C7"/>
    <w:rsid w:val="00DF731A"/>
    <w:rsid w:val="00E00D51"/>
    <w:rsid w:val="00E06B75"/>
    <w:rsid w:val="00E11332"/>
    <w:rsid w:val="00E11352"/>
    <w:rsid w:val="00E170DC"/>
    <w:rsid w:val="00E17546"/>
    <w:rsid w:val="00E210B5"/>
    <w:rsid w:val="00E261B3"/>
    <w:rsid w:val="00E26818"/>
    <w:rsid w:val="00E27FFC"/>
    <w:rsid w:val="00E30B15"/>
    <w:rsid w:val="00E33237"/>
    <w:rsid w:val="00E40181"/>
    <w:rsid w:val="00E54950"/>
    <w:rsid w:val="00E56A01"/>
    <w:rsid w:val="00E62622"/>
    <w:rsid w:val="00E629A1"/>
    <w:rsid w:val="00E6794C"/>
    <w:rsid w:val="00E71591"/>
    <w:rsid w:val="00E71CEB"/>
    <w:rsid w:val="00E7474F"/>
    <w:rsid w:val="00E80DE3"/>
    <w:rsid w:val="00E82C55"/>
    <w:rsid w:val="00E8787E"/>
    <w:rsid w:val="00E92AC3"/>
    <w:rsid w:val="00EA1360"/>
    <w:rsid w:val="00EA2F6A"/>
    <w:rsid w:val="00EB00E0"/>
    <w:rsid w:val="00EC059F"/>
    <w:rsid w:val="00EC1F24"/>
    <w:rsid w:val="00EC22F6"/>
    <w:rsid w:val="00EC40D5"/>
    <w:rsid w:val="00ED5B9B"/>
    <w:rsid w:val="00ED6BAD"/>
    <w:rsid w:val="00ED7447"/>
    <w:rsid w:val="00EE00D6"/>
    <w:rsid w:val="00EE11E7"/>
    <w:rsid w:val="00EE1488"/>
    <w:rsid w:val="00EE29AD"/>
    <w:rsid w:val="00EE3E24"/>
    <w:rsid w:val="00EE4D5D"/>
    <w:rsid w:val="00EE5131"/>
    <w:rsid w:val="00EF109B"/>
    <w:rsid w:val="00EF201C"/>
    <w:rsid w:val="00EF36AF"/>
    <w:rsid w:val="00EF59A3"/>
    <w:rsid w:val="00EF6675"/>
    <w:rsid w:val="00F00F9C"/>
    <w:rsid w:val="00F01E5F"/>
    <w:rsid w:val="00F024F3"/>
    <w:rsid w:val="00F02ABA"/>
    <w:rsid w:val="00F0437A"/>
    <w:rsid w:val="00F101B8"/>
    <w:rsid w:val="00F11037"/>
    <w:rsid w:val="00F1130D"/>
    <w:rsid w:val="00F16F1B"/>
    <w:rsid w:val="00F250A9"/>
    <w:rsid w:val="00F267AF"/>
    <w:rsid w:val="00F30FF4"/>
    <w:rsid w:val="00F3122E"/>
    <w:rsid w:val="00F32368"/>
    <w:rsid w:val="00F331AD"/>
    <w:rsid w:val="00F35287"/>
    <w:rsid w:val="00F40A70"/>
    <w:rsid w:val="00F43A37"/>
    <w:rsid w:val="00F451AB"/>
    <w:rsid w:val="00F4641B"/>
    <w:rsid w:val="00F46EB8"/>
    <w:rsid w:val="00F50CD1"/>
    <w:rsid w:val="00F511E4"/>
    <w:rsid w:val="00F52D09"/>
    <w:rsid w:val="00F52E08"/>
    <w:rsid w:val="00F53A66"/>
    <w:rsid w:val="00F53DDD"/>
    <w:rsid w:val="00F5462D"/>
    <w:rsid w:val="00F55B21"/>
    <w:rsid w:val="00F56EF6"/>
    <w:rsid w:val="00F60082"/>
    <w:rsid w:val="00F61A9F"/>
    <w:rsid w:val="00F61B5F"/>
    <w:rsid w:val="00F64696"/>
    <w:rsid w:val="00F65AA9"/>
    <w:rsid w:val="00F6768F"/>
    <w:rsid w:val="00F712D8"/>
    <w:rsid w:val="00F72C2C"/>
    <w:rsid w:val="00F76CAB"/>
    <w:rsid w:val="00F772C6"/>
    <w:rsid w:val="00F815B5"/>
    <w:rsid w:val="00F84FA0"/>
    <w:rsid w:val="00F85195"/>
    <w:rsid w:val="00F85602"/>
    <w:rsid w:val="00F868E3"/>
    <w:rsid w:val="00F938BA"/>
    <w:rsid w:val="00F97919"/>
    <w:rsid w:val="00FA2C46"/>
    <w:rsid w:val="00FA3525"/>
    <w:rsid w:val="00FA5A53"/>
    <w:rsid w:val="00FB2551"/>
    <w:rsid w:val="00FB4769"/>
    <w:rsid w:val="00FB4CDA"/>
    <w:rsid w:val="00FB6481"/>
    <w:rsid w:val="00FB6D36"/>
    <w:rsid w:val="00FC0965"/>
    <w:rsid w:val="00FC0F81"/>
    <w:rsid w:val="00FC252F"/>
    <w:rsid w:val="00FC395C"/>
    <w:rsid w:val="00FC5E8E"/>
    <w:rsid w:val="00FD3766"/>
    <w:rsid w:val="00FD47C4"/>
    <w:rsid w:val="00FD722A"/>
    <w:rsid w:val="00FE2DCF"/>
    <w:rsid w:val="00FE3FA7"/>
    <w:rsid w:val="00FF2A4E"/>
    <w:rsid w:val="00FF2FCE"/>
    <w:rsid w:val="00FF4DE4"/>
    <w:rsid w:val="00FF4F7D"/>
    <w:rsid w:val="00FF54DF"/>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016DDB"/>
  <w15:docId w15:val="{B15A50C9-EF4C-1C43-804F-7E27F0D4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AD2087"/>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AD2087"/>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uiPriority w:val="8"/>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3"/>
      </w:numPr>
    </w:pPr>
  </w:style>
  <w:style w:type="numbering" w:customStyle="1" w:styleId="ZZTablebullets">
    <w:name w:val="ZZ Table bullets"/>
    <w:basedOn w:val="NoList"/>
    <w:rsid w:val="008E7B49"/>
    <w:pPr>
      <w:numPr>
        <w:numId w:val="3"/>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1"/>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2"/>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4"/>
      </w:numPr>
    </w:pPr>
  </w:style>
  <w:style w:type="paragraph" w:customStyle="1" w:styleId="Numberdigit">
    <w:name w:val="Number digit"/>
    <w:basedOn w:val="Body"/>
    <w:uiPriority w:val="2"/>
    <w:rsid w:val="00857C5A"/>
    <w:pPr>
      <w:numPr>
        <w:numId w:val="1"/>
      </w:numPr>
    </w:pPr>
  </w:style>
  <w:style w:type="paragraph" w:customStyle="1" w:styleId="Numberloweralphaindent">
    <w:name w:val="Number lower alpha indent"/>
    <w:basedOn w:val="Body"/>
    <w:uiPriority w:val="3"/>
    <w:rsid w:val="00721CFB"/>
    <w:pPr>
      <w:numPr>
        <w:ilvl w:val="1"/>
        <w:numId w:val="6"/>
      </w:numPr>
    </w:pPr>
  </w:style>
  <w:style w:type="paragraph" w:customStyle="1" w:styleId="Numberdigitindent">
    <w:name w:val="Number digit indent"/>
    <w:basedOn w:val="Numberloweralphaindent"/>
    <w:uiPriority w:val="3"/>
    <w:rsid w:val="00101001"/>
    <w:pPr>
      <w:numPr>
        <w:numId w:val="1"/>
      </w:numPr>
    </w:pPr>
  </w:style>
  <w:style w:type="paragraph" w:customStyle="1" w:styleId="Numberloweralpha">
    <w:name w:val="Number lower alpha"/>
    <w:basedOn w:val="Body"/>
    <w:uiPriority w:val="3"/>
    <w:rsid w:val="00721CFB"/>
    <w:pPr>
      <w:numPr>
        <w:numId w:val="6"/>
      </w:numPr>
    </w:pPr>
  </w:style>
  <w:style w:type="paragraph" w:customStyle="1" w:styleId="Numberlowerroman">
    <w:name w:val="Number lower roman"/>
    <w:basedOn w:val="Body"/>
    <w:uiPriority w:val="3"/>
    <w:rsid w:val="00721CFB"/>
    <w:pPr>
      <w:numPr>
        <w:numId w:val="5"/>
      </w:numPr>
    </w:pPr>
  </w:style>
  <w:style w:type="paragraph" w:customStyle="1" w:styleId="Numberlowerromanindent">
    <w:name w:val="Number lower roman indent"/>
    <w:basedOn w:val="Body"/>
    <w:uiPriority w:val="3"/>
    <w:rsid w:val="00721CFB"/>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1"/>
      </w:numPr>
    </w:pPr>
  </w:style>
  <w:style w:type="numbering" w:customStyle="1" w:styleId="ZZNumberslowerroman">
    <w:name w:val="ZZ Numbers lower roman"/>
    <w:basedOn w:val="ZZQuotebullets"/>
    <w:rsid w:val="00721CFB"/>
    <w:pPr>
      <w:numPr>
        <w:numId w:val="5"/>
      </w:numPr>
    </w:pPr>
  </w:style>
  <w:style w:type="numbering" w:customStyle="1" w:styleId="ZZNumbersloweralpha">
    <w:name w:val="ZZ Numbers lower alpha"/>
    <w:basedOn w:val="NoList"/>
    <w:rsid w:val="00721CFB"/>
    <w:pPr>
      <w:numPr>
        <w:numId w:val="6"/>
      </w:numPr>
    </w:pPr>
  </w:style>
  <w:style w:type="paragraph" w:customStyle="1" w:styleId="Quotebullet1">
    <w:name w:val="Quote bullet 1"/>
    <w:basedOn w:val="Quotetext"/>
    <w:rsid w:val="008E7B49"/>
    <w:pPr>
      <w:numPr>
        <w:numId w:val="4"/>
      </w:numPr>
    </w:pPr>
  </w:style>
  <w:style w:type="paragraph" w:customStyle="1" w:styleId="Quotebullet2">
    <w:name w:val="Quote bullet 2"/>
    <w:basedOn w:val="Quotetext"/>
    <w:rsid w:val="008E7B4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AD2087"/>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3.jpeg"/><Relationship Id="rId39" Type="http://schemas.openxmlformats.org/officeDocument/2006/relationships/hyperlink" Target="https://www.health.gov.au/topics/immunisation/when-to-get-vaccinated/national-immunisation-program-schedule" TargetMode="External"/><Relationship Id="rId21" Type="http://schemas.openxmlformats.org/officeDocument/2006/relationships/hyperlink" Target="https://www.betterhealth.vic.gov.au/health/conditionsandtreatments/pneumonia" TargetMode="External"/><Relationship Id="rId34" Type="http://schemas.openxmlformats.org/officeDocument/2006/relationships/hyperlink" Target="https://www.health.gov.au/topics/immunisation/when-to-get-vaccinated/national-immunisation-program-schedule" TargetMode="External"/><Relationship Id="rId42" Type="http://schemas.openxmlformats.org/officeDocument/2006/relationships/hyperlink" Target="https://www.betterhealth.vic.gov.au/urgent-care-clinics" TargetMode="External"/><Relationship Id="rId47" Type="http://schemas.openxmlformats.org/officeDocument/2006/relationships/hyperlink" Target="https://www.health.vic.gov.au/public-health/immunisation" TargetMode="External"/><Relationship Id="rId50" Type="http://schemas.openxmlformats.org/officeDocument/2006/relationships/hyperlink" Target="https://www.betterhealth.vic.gov.au/health/serviceprofiles/Pharmacist"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betterhealth.vic.gov.au/health/conditionsandtreatments/viral-encephalitis" TargetMode="External"/><Relationship Id="rId11" Type="http://schemas.openxmlformats.org/officeDocument/2006/relationships/image" Target="media/image1.png"/><Relationship Id="rId24" Type="http://schemas.openxmlformats.org/officeDocument/2006/relationships/hyperlink" Target="https://www.betterhealth.vic.gov.au/health/conditionsandtreatments/Conjunctivitis" TargetMode="External"/><Relationship Id="rId32" Type="http://schemas.openxmlformats.org/officeDocument/2006/relationships/hyperlink" Target="https://www.betterhealth.vic.gov.au/health/conditionsandtreatments/Blood-and-pathology-tests" TargetMode="External"/><Relationship Id="rId37" Type="http://schemas.openxmlformats.org/officeDocument/2006/relationships/hyperlink" Target="https://www.health.gov.au/topics/immunisation/getting-vaccinated/check-immunisation-history?language=und" TargetMode="External"/><Relationship Id="rId40" Type="http://schemas.openxmlformats.org/officeDocument/2006/relationships/hyperlink" Target="https://www.health.vic.gov.au/health-alerts/measles-public-exposure-sites-victoria" TargetMode="External"/><Relationship Id="rId45" Type="http://schemas.openxmlformats.org/officeDocument/2006/relationships/hyperlink" Target="https://www.betterhealth.vic.gov.au/health/serviceprofiles/maternal-and-child-health-line" TargetMode="External"/><Relationship Id="rId53" Type="http://schemas.openxmlformats.org/officeDocument/2006/relationships/hyperlink" Target="https://www.betterhealth.vic.gov.au/health/conditionsandtreatments/measles"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health.vic.gov.au/health-alerts/measles-public-exposure-sites-victoria" TargetMode="External"/><Relationship Id="rId31" Type="http://schemas.openxmlformats.org/officeDocument/2006/relationships/hyperlink" Target="https://www.betterhealth.vic.gov.au/health/healthyliving/pregnancy-premature-labour" TargetMode="External"/><Relationship Id="rId44" Type="http://schemas.openxmlformats.org/officeDocument/2006/relationships/hyperlink" Target="tel:1300606024" TargetMode="External"/><Relationship Id="rId52" Type="http://schemas.openxmlformats.org/officeDocument/2006/relationships/hyperlink" Target="tel:13008829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betterhealth.vic.gov.au/health/conditionsandtreatments/viral-encephalitis" TargetMode="External"/><Relationship Id="rId27" Type="http://schemas.openxmlformats.org/officeDocument/2006/relationships/hyperlink" Target="https://www.betterhealth.vic.gov.au/health/conditionsandtreatments/ear-infections" TargetMode="External"/><Relationship Id="rId30" Type="http://schemas.openxmlformats.org/officeDocument/2006/relationships/hyperlink" Target="https://www.betterhealth.vic.gov.au/health/healthyliving/miscarriage" TargetMode="External"/><Relationship Id="rId35" Type="http://schemas.openxmlformats.org/officeDocument/2006/relationships/hyperlink" Target="https://www.health.gov.au/topics/immunisation/when-to-get-vaccinated/national-immunisation-program-schedule" TargetMode="External"/><Relationship Id="rId43" Type="http://schemas.openxmlformats.org/officeDocument/2006/relationships/hyperlink" Target="https://www.betterhealth.vic.gov.au/health/serviceprofiles/nurse-on-call-service" TargetMode="External"/><Relationship Id="rId48" Type="http://schemas.openxmlformats.org/officeDocument/2006/relationships/hyperlink" Target="https://www.health.gov.au/contacts/national-immunisation-information-line"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safevac.org.au/Home/Info/VIC"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betterhealth.vic.gov.au/health/conditionsandtreatments/diarrhoea" TargetMode="External"/><Relationship Id="rId33" Type="http://schemas.openxmlformats.org/officeDocument/2006/relationships/hyperlink" Target="https://www.betterhealth.vic.gov.au/health/healthyliving/measles-mumps-rubella-varicella-chickenpox-immunisation" TargetMode="External"/><Relationship Id="rId38" Type="http://schemas.openxmlformats.org/officeDocument/2006/relationships/hyperlink" Target="https://www.betterhealth.vic.gov.au/health/healthyliving/How-to-find-your-immunisation-records" TargetMode="External"/><Relationship Id="rId46" Type="http://schemas.openxmlformats.org/officeDocument/2006/relationships/hyperlink" Target="tel:132229" TargetMode="External"/><Relationship Id="rId20" Type="http://schemas.openxmlformats.org/officeDocument/2006/relationships/hyperlink" Target="https://www.betterhealth.vic.gov.au/health/conditionsandtreatments/fever" TargetMode="External"/><Relationship Id="rId41" Type="http://schemas.openxmlformats.org/officeDocument/2006/relationships/hyperlink" Target="https://www.betterhealth.vic.gov.au/health/services-and-support/virtual-emergency-care"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betterhealth.vic.gov.au/health/conditionsandtreatments/fatigue" TargetMode="External"/><Relationship Id="rId28" Type="http://schemas.openxmlformats.org/officeDocument/2006/relationships/hyperlink" Target="https://www.betterhealth.vic.gov.au/health/conditionsandtreatments/pneumonia" TargetMode="External"/><Relationship Id="rId36" Type="http://schemas.openxmlformats.org/officeDocument/2006/relationships/hyperlink" Target="https://www.health.gov.au/topics/immunisation/when-to-get-vaccinated/national-immunisation-program-schedule" TargetMode="External"/><Relationship Id="rId49" Type="http://schemas.openxmlformats.org/officeDocument/2006/relationships/hyperlink" Target="tel:180067181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yperlinkbase xmlns="48a3a529-1f19-4207-8ed6-979d0ffc11ef">https://dhhsvicgovau.sharepoint.com/:w:/s/health/EWXaUebzii1ImqUlOVrj5wgBj3yDAksswrcvHFrRz7p5ng</Hyperlinkbase>
    <Owner xmlns="48a3a529-1f19-4207-8ed6-979d0ffc11ef">
      <UserInfo>
        <DisplayName>Publishing Studio (Health)</DisplayName>
        <AccountId>73</AccountId>
        <AccountType/>
      </UserInfo>
    </Owner>
    <Share xmlns="48a3a529-1f19-4207-8ed6-979d0ffc11ef">Share icon</Share>
    <Review_x0020_date xmlns="48a3a529-1f19-4207-8ed6-979d0ffc11ef" xsi:nil="true"/>
    <Category xmlns="48a3a529-1f19-4207-8ed6-979d0ffc11ef">Factsheet</Category>
    <TaxCatchAll xmlns="5ce0f2b5-5be5-4508-bce9-d7011ece0659" xsi:nil="true"/>
    <n344420ac34640a081d490ac6ceaf7fb xmlns="48a3a529-1f19-4207-8ed6-979d0ffc11ef">
      <Terms xmlns="http://schemas.microsoft.com/office/infopath/2007/PartnerControls"/>
    </n344420ac34640a081d490ac6ceaf7fb>
    <lcf76f155ced4ddcb4097134ff3c332f xmlns="48a3a529-1f19-4207-8ed6-979d0ffc11e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F09B2A9B27F54CA0FADF9CF6F58BF5" ma:contentTypeVersion="50" ma:contentTypeDescription="Create a new document." ma:contentTypeScope="" ma:versionID="5a2bc4c2d966ede829e967d7b54a01f8">
  <xsd:schema xmlns:xsd="http://www.w3.org/2001/XMLSchema" xmlns:xs="http://www.w3.org/2001/XMLSchema" xmlns:p="http://schemas.microsoft.com/office/2006/metadata/properties" xmlns:ns2="48a3a529-1f19-4207-8ed6-979d0ffc11ef" xmlns:ns3="edc24be7-85b6-48b8-bec8-bca4fac6ccab" xmlns:ns4="5ce0f2b5-5be5-4508-bce9-d7011ece0659" targetNamespace="http://schemas.microsoft.com/office/2006/metadata/properties" ma:root="true" ma:fieldsID="acd76d4d3ef9dcfcc9be776ce023f42c" ns2:_="" ns3:_="" ns4:_="">
    <xsd:import namespace="48a3a529-1f19-4207-8ed6-979d0ffc11ef"/>
    <xsd:import namespace="edc24be7-85b6-48b8-bec8-bca4fac6ccab"/>
    <xsd:import namespace="5ce0f2b5-5be5-4508-bce9-d7011ece0659"/>
    <xsd:element name="properties">
      <xsd:complexType>
        <xsd:sequence>
          <xsd:element name="documentManagement">
            <xsd:complexType>
              <xsd:all>
                <xsd:element ref="ns2:Shar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Owner" minOccurs="0"/>
                <xsd:element ref="ns2:Hyperlinkbase" minOccurs="0"/>
                <xsd:element ref="ns2:Review_x0020_date" minOccurs="0"/>
                <xsd:element ref="ns2:Category" minOccurs="0"/>
                <xsd:element ref="ns2:n344420ac34640a081d490ac6ceaf7fb" minOccurs="0"/>
                <xsd:element ref="ns4:TaxCatchAll"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3a529-1f19-4207-8ed6-979d0ffc11ef" elementFormDefault="qualified">
    <xsd:import namespace="http://schemas.microsoft.com/office/2006/documentManagement/types"/>
    <xsd:import namespace="http://schemas.microsoft.com/office/infopath/2007/PartnerControls"/>
    <xsd:element name="Share" ma:index="3" nillable="true" ma:displayName="Share" ma:default="Share icon" ma:description="Share icon action button." ma:format="Dropdown" ma:internalName="Shar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Owner" ma:index="16" nillable="true" ma:displayName="Template owner" ma:description="Owner of the template" ma:format="Dropdown"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yperlinkbase" ma:index="17" nillable="true" ma:displayName="Hyperlink base" ma:description="Link copied from O365 column to this field and placed in the doc property." ma:format="Dropdown" ma:internalName="Hyperlinkbase">
      <xsd:simpleType>
        <xsd:restriction base="dms:Text">
          <xsd:maxLength value="255"/>
        </xsd:restriction>
      </xsd:simpleType>
    </xsd:element>
    <xsd:element name="Review_x0020_date" ma:index="19" nillable="true" ma:displayName="Review date" ma:format="DateOnly" ma:internalName="Review_x0020_date">
      <xsd:simpleType>
        <xsd:restriction base="dms:DateTime"/>
      </xsd:simpleType>
    </xsd:element>
    <xsd:element name="Category" ma:index="22" nillable="true" ma:displayName="Category" ma:description="Type of template" ma:format="Dropdown" ma:internalName="Category">
      <xsd:simpleType>
        <xsd:restriction base="dms:Choice">
          <xsd:enumeration value="Factsheet"/>
          <xsd:enumeration value="Factsheet Landscape"/>
          <xsd:enumeration value="Report"/>
          <xsd:enumeration value="Presentation"/>
          <xsd:enumeration value="COVID-19"/>
          <xsd:enumeration value="Aboriginal artwork"/>
        </xsd:restriction>
      </xsd:simpleType>
    </xsd:element>
    <xsd:element name="n344420ac34640a081d490ac6ceaf7fb" ma:index="24" nillable="true" ma:taxonomy="true" ma:internalName="n344420ac34640a081d490ac6ceaf7fb" ma:taxonomyFieldName="Tags" ma:displayName="Tags" ma:default="17;#Templates|74cf097d-f69e-47d4-ab23-b0e64f517102" ma:fieldId="{7344420a-c346-40a0-81d4-90ac6ceaf7fb}" ma:sspId="6e24e156-28e6-48ad-9c0f-4171595c9d94" ma:termSetId="da07054f-236e-4e2b-bd68-a1d5fc8999e1" ma:anchorId="00000000-0000-0000-0000-000000000000"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c24be7-85b6-48b8-bec8-bca4fac6ccab"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a03706d-99f5-4714-9c22-0cab5629b031}" ma:internalName="TaxCatchAll"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48a3a529-1f19-4207-8ed6-979d0ffc11ef"/>
    <ds:schemaRef ds:uri="5ce0f2b5-5be5-4508-bce9-d7011ece0659"/>
  </ds:schemaRefs>
</ds:datastoreItem>
</file>

<file path=customXml/itemProps2.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7EA15874-F2F0-4383-A03F-E9B20CFDB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3a529-1f19-4207-8ed6-979d0ffc11ef"/>
    <ds:schemaRef ds:uri="edc24be7-85b6-48b8-bec8-bca4fac6ccab"/>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1614</Words>
  <Characters>10927</Characters>
  <Application>Microsoft Office Word</Application>
  <DocSecurity>0</DocSecurity>
  <Lines>227</Lines>
  <Paragraphs>209</Paragraphs>
  <ScaleCrop>false</ScaleCrop>
  <HeadingPairs>
    <vt:vector size="2" baseType="variant">
      <vt:variant>
        <vt:lpstr>Title</vt:lpstr>
      </vt:variant>
      <vt:variant>
        <vt:i4>1</vt:i4>
      </vt:variant>
    </vt:vector>
  </HeadingPairs>
  <TitlesOfParts>
    <vt:vector size="1" baseType="lpstr">
      <vt:lpstr/>
    </vt:vector>
  </TitlesOfParts>
  <Manager/>
  <Company>Victoria State Government, Department of Health</Company>
  <LinksUpToDate>false</LinksUpToDate>
  <CharactersWithSpaces>12332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 English</dc:title>
  <dc:subject>Measles</dc:subject>
  <dc:creator>infectious.diseases@health.vic.gov.au</dc:creator>
  <cp:keywords/>
  <dc:description/>
  <cp:lastPrinted>2020-03-30T03:28:00Z</cp:lastPrinted>
  <dcterms:created xsi:type="dcterms:W3CDTF">2026-08-06T23:49:00Z</dcterms:created>
  <dcterms:modified xsi:type="dcterms:W3CDTF">2026-08-07T00:48:00Z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0x010100F6F09B2A9B27F54CA0FADF9CF6F58BF5</vt:lpwstr>
  </property>
  <property fmtid="{D5CDD505-2E9C-101B-9397-08002B2CF9AE}" pid="4" name="version">
    <vt:lpwstr>v5 12032021</vt:lpwstr>
  </property>
  <property fmtid="{D5CDD505-2E9C-101B-9397-08002B2CF9AE}" pid="5" name="Order">
    <vt:r8>1700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emplateVersion">
    <vt:i4>1</vt:i4>
  </property>
  <property fmtid="{D5CDD505-2E9C-101B-9397-08002B2CF9AE}" pid="10" name="Category">
    <vt:lpwstr>Factsheet</vt:lpwstr>
  </property>
  <property fmtid="{D5CDD505-2E9C-101B-9397-08002B2CF9AE}" pid="11" name="xd_Signature">
    <vt:bool>false</vt:bool>
  </property>
  <property fmtid="{D5CDD505-2E9C-101B-9397-08002B2CF9AE}" pid="12" name="WebPage">
    <vt:lpwstr>https://dhhsvicgovau.sharepoint.com/:w:/s/health/EWXaUebzii1ImqUlOVrj5wgBj3yDAksswrcvHFrRz7p5ng, https://dhhsvicgovau.sharepoint.com/:w:/s/health/EWXaUebzii1ImqUlOVrj5wgBj3yDAksswrcvHFrRz7p5ng</vt:lpwstr>
  </property>
  <property fmtid="{D5CDD505-2E9C-101B-9397-08002B2CF9AE}" pid="13" name="Days before next review">
    <vt:r8>365</vt:r8>
  </property>
  <property fmtid="{D5CDD505-2E9C-101B-9397-08002B2CF9AE}" pid="14" name="_ExtendedDescription">
    <vt:lpwstr/>
  </property>
  <property fmtid="{D5CDD505-2E9C-101B-9397-08002B2CF9AE}" pid="15" name="Tags">
    <vt:lpwstr/>
  </property>
  <property fmtid="{D5CDD505-2E9C-101B-9397-08002B2CF9AE}" pid="16" name="MSIP_Label_43e64453-338c-4f93-8a4d-0039a0a41f2a_Enabled">
    <vt:lpwstr>true</vt:lpwstr>
  </property>
  <property fmtid="{D5CDD505-2E9C-101B-9397-08002B2CF9AE}" pid="17" name="MSIP_Label_43e64453-338c-4f93-8a4d-0039a0a41f2a_SetDate">
    <vt:lpwstr>2022-10-05T04:41:18Z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ea3dbc30-f636-4464-a512-ebc5704ca4cb</vt:lpwstr>
  </property>
  <property fmtid="{D5CDD505-2E9C-101B-9397-08002B2CF9AE}" pid="22" name="MSIP_Label_43e64453-338c-4f93-8a4d-0039a0a41f2a_ContentBits">
    <vt:lpwstr>2</vt:lpwstr>
  </property>
  <property fmtid="{D5CDD505-2E9C-101B-9397-08002B2CF9AE}" pid="23" name="MediaServiceImageTags">
    <vt:lpwstr/>
  </property>
  <property fmtid="{D5CDD505-2E9C-101B-9397-08002B2CF9AE}" pid="24" name="docLang">
    <vt:lpwstr>en</vt:lpwstr>
  </property>
</Properties>
</file>