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A544"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0CFD51E0" wp14:editId="6D3AB5F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6E56159D"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D799E1D" w14:textId="77777777" w:rsidTr="00B07FF7">
        <w:trPr>
          <w:trHeight w:val="622"/>
        </w:trPr>
        <w:tc>
          <w:tcPr>
            <w:tcW w:w="10348" w:type="dxa"/>
            <w:tcMar>
              <w:top w:w="1531" w:type="dxa"/>
              <w:left w:w="0" w:type="dxa"/>
              <w:right w:w="0" w:type="dxa"/>
            </w:tcMar>
          </w:tcPr>
          <w:p w14:paraId="77882829" w14:textId="71646D24" w:rsidR="003B5733" w:rsidRPr="003B5733" w:rsidRDefault="00494549" w:rsidP="003B5733">
            <w:pPr>
              <w:pStyle w:val="Documenttitle"/>
            </w:pPr>
            <w:r>
              <w:t>Mosquito management in Victoria</w:t>
            </w:r>
          </w:p>
        </w:tc>
      </w:tr>
      <w:tr w:rsidR="003B5733" w14:paraId="6AD0103D" w14:textId="77777777" w:rsidTr="00B07FF7">
        <w:tc>
          <w:tcPr>
            <w:tcW w:w="10348" w:type="dxa"/>
          </w:tcPr>
          <w:p w14:paraId="7DB383B1" w14:textId="6C4623E8" w:rsidR="003B5733" w:rsidRPr="00A1389F" w:rsidRDefault="00494549">
            <w:pPr>
              <w:pStyle w:val="Documentsubtitle"/>
            </w:pPr>
            <w:r>
              <w:t xml:space="preserve">Information for landowners and land occupiers </w:t>
            </w:r>
          </w:p>
        </w:tc>
      </w:tr>
      <w:tr w:rsidR="003B5733" w14:paraId="22997D54" w14:textId="77777777" w:rsidTr="00B07FF7">
        <w:tc>
          <w:tcPr>
            <w:tcW w:w="10348" w:type="dxa"/>
          </w:tcPr>
          <w:p w14:paraId="4B0BE693" w14:textId="77777777" w:rsidR="003B5733" w:rsidRPr="001E5058" w:rsidRDefault="00000000" w:rsidP="001E5058">
            <w:pPr>
              <w:pStyle w:val="Bannermarking"/>
            </w:pPr>
            <w:r>
              <w:fldChar w:fldCharType="begin"/>
            </w:r>
            <w:r>
              <w:instrText xml:space="preserve"> FILLIN  "Type the protective marking" \d OFFICIAL \o  \* MERGEFORMAT </w:instrText>
            </w:r>
            <w:r>
              <w:fldChar w:fldCharType="separate"/>
            </w:r>
            <w:r w:rsidR="00494549">
              <w:t>OFFICIAL</w:t>
            </w:r>
            <w:r>
              <w:fldChar w:fldCharType="end"/>
            </w:r>
          </w:p>
        </w:tc>
      </w:tr>
    </w:tbl>
    <w:p w14:paraId="7569D6E1" w14:textId="77777777" w:rsidR="00AD784C" w:rsidRPr="00B57329" w:rsidRDefault="00AD784C" w:rsidP="002365B4">
      <w:pPr>
        <w:pStyle w:val="TOCheadingfactsheet"/>
      </w:pPr>
      <w:r w:rsidRPr="00B57329">
        <w:t>Contents</w:t>
      </w:r>
    </w:p>
    <w:p w14:paraId="5EDBF485" w14:textId="7D144790" w:rsidR="0049454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6508599" w:history="1">
        <w:r w:rsidR="00494549" w:rsidRPr="00787E1B">
          <w:rPr>
            <w:rStyle w:val="Hyperlink"/>
            <w:lang w:val="en-US"/>
          </w:rPr>
          <w:t>Mosquitoes can carry diseases</w:t>
        </w:r>
        <w:r w:rsidR="00494549">
          <w:rPr>
            <w:webHidden/>
          </w:rPr>
          <w:tab/>
        </w:r>
        <w:r w:rsidR="00494549">
          <w:rPr>
            <w:webHidden/>
          </w:rPr>
          <w:fldChar w:fldCharType="begin"/>
        </w:r>
        <w:r w:rsidR="00494549">
          <w:rPr>
            <w:webHidden/>
          </w:rPr>
          <w:instrText xml:space="preserve"> PAGEREF _Toc126508599 \h </w:instrText>
        </w:r>
        <w:r w:rsidR="00494549">
          <w:rPr>
            <w:webHidden/>
          </w:rPr>
        </w:r>
        <w:r w:rsidR="00494549">
          <w:rPr>
            <w:webHidden/>
          </w:rPr>
          <w:fldChar w:fldCharType="separate"/>
        </w:r>
        <w:r w:rsidR="00494549">
          <w:rPr>
            <w:webHidden/>
          </w:rPr>
          <w:t>1</w:t>
        </w:r>
        <w:r w:rsidR="00494549">
          <w:rPr>
            <w:webHidden/>
          </w:rPr>
          <w:fldChar w:fldCharType="end"/>
        </w:r>
      </w:hyperlink>
    </w:p>
    <w:p w14:paraId="374075BF" w14:textId="67F57C04" w:rsidR="00494549" w:rsidRDefault="00000000">
      <w:pPr>
        <w:pStyle w:val="TOC1"/>
        <w:rPr>
          <w:rFonts w:asciiTheme="minorHAnsi" w:eastAsiaTheme="minorEastAsia" w:hAnsiTheme="minorHAnsi" w:cstheme="minorBidi"/>
          <w:b w:val="0"/>
          <w:sz w:val="22"/>
          <w:szCs w:val="22"/>
          <w:lang w:eastAsia="en-AU"/>
        </w:rPr>
      </w:pPr>
      <w:hyperlink w:anchor="_Toc126508600" w:history="1">
        <w:r w:rsidR="00494549" w:rsidRPr="00787E1B">
          <w:rPr>
            <w:rStyle w:val="Hyperlink"/>
          </w:rPr>
          <w:t>Integrated mosquito management in Victoria</w:t>
        </w:r>
        <w:r w:rsidR="00494549">
          <w:rPr>
            <w:webHidden/>
          </w:rPr>
          <w:tab/>
        </w:r>
        <w:r w:rsidR="00494549">
          <w:rPr>
            <w:webHidden/>
          </w:rPr>
          <w:fldChar w:fldCharType="begin"/>
        </w:r>
        <w:r w:rsidR="00494549">
          <w:rPr>
            <w:webHidden/>
          </w:rPr>
          <w:instrText xml:space="preserve"> PAGEREF _Toc126508600 \h </w:instrText>
        </w:r>
        <w:r w:rsidR="00494549">
          <w:rPr>
            <w:webHidden/>
          </w:rPr>
        </w:r>
        <w:r w:rsidR="00494549">
          <w:rPr>
            <w:webHidden/>
          </w:rPr>
          <w:fldChar w:fldCharType="separate"/>
        </w:r>
        <w:r w:rsidR="00494549">
          <w:rPr>
            <w:webHidden/>
          </w:rPr>
          <w:t>2</w:t>
        </w:r>
        <w:r w:rsidR="00494549">
          <w:rPr>
            <w:webHidden/>
          </w:rPr>
          <w:fldChar w:fldCharType="end"/>
        </w:r>
      </w:hyperlink>
    </w:p>
    <w:p w14:paraId="3EF1FBA6" w14:textId="09A36B89" w:rsidR="00494549" w:rsidRDefault="00000000">
      <w:pPr>
        <w:pStyle w:val="TOC2"/>
        <w:rPr>
          <w:rFonts w:asciiTheme="minorHAnsi" w:eastAsiaTheme="minorEastAsia" w:hAnsiTheme="minorHAnsi" w:cstheme="minorBidi"/>
          <w:sz w:val="22"/>
          <w:szCs w:val="22"/>
          <w:lang w:eastAsia="en-AU"/>
        </w:rPr>
      </w:pPr>
      <w:hyperlink w:anchor="_Toc126508601" w:history="1">
        <w:r w:rsidR="00494549" w:rsidRPr="00787E1B">
          <w:rPr>
            <w:rStyle w:val="Hyperlink"/>
            <w:rFonts w:eastAsia="Arial"/>
          </w:rPr>
          <w:t>Mosquito surveillance</w:t>
        </w:r>
        <w:r w:rsidR="00494549">
          <w:rPr>
            <w:webHidden/>
          </w:rPr>
          <w:tab/>
        </w:r>
        <w:r w:rsidR="00494549">
          <w:rPr>
            <w:webHidden/>
          </w:rPr>
          <w:fldChar w:fldCharType="begin"/>
        </w:r>
        <w:r w:rsidR="00494549">
          <w:rPr>
            <w:webHidden/>
          </w:rPr>
          <w:instrText xml:space="preserve"> PAGEREF _Toc126508601 \h </w:instrText>
        </w:r>
        <w:r w:rsidR="00494549">
          <w:rPr>
            <w:webHidden/>
          </w:rPr>
        </w:r>
        <w:r w:rsidR="00494549">
          <w:rPr>
            <w:webHidden/>
          </w:rPr>
          <w:fldChar w:fldCharType="separate"/>
        </w:r>
        <w:r w:rsidR="00494549">
          <w:rPr>
            <w:webHidden/>
          </w:rPr>
          <w:t>2</w:t>
        </w:r>
        <w:r w:rsidR="00494549">
          <w:rPr>
            <w:webHidden/>
          </w:rPr>
          <w:fldChar w:fldCharType="end"/>
        </w:r>
      </w:hyperlink>
    </w:p>
    <w:p w14:paraId="644FF248" w14:textId="65520137" w:rsidR="00494549" w:rsidRDefault="00000000">
      <w:pPr>
        <w:pStyle w:val="TOC2"/>
        <w:rPr>
          <w:rFonts w:asciiTheme="minorHAnsi" w:eastAsiaTheme="minorEastAsia" w:hAnsiTheme="minorHAnsi" w:cstheme="minorBidi"/>
          <w:sz w:val="22"/>
          <w:szCs w:val="22"/>
          <w:lang w:eastAsia="en-AU"/>
        </w:rPr>
      </w:pPr>
      <w:hyperlink w:anchor="_Toc126508602" w:history="1">
        <w:r w:rsidR="00494549" w:rsidRPr="00787E1B">
          <w:rPr>
            <w:rStyle w:val="Hyperlink"/>
            <w:rFonts w:eastAsia="Arial"/>
          </w:rPr>
          <w:t>Chemical control</w:t>
        </w:r>
        <w:r w:rsidR="00494549">
          <w:rPr>
            <w:webHidden/>
          </w:rPr>
          <w:tab/>
        </w:r>
        <w:r w:rsidR="00494549">
          <w:rPr>
            <w:webHidden/>
          </w:rPr>
          <w:fldChar w:fldCharType="begin"/>
        </w:r>
        <w:r w:rsidR="00494549">
          <w:rPr>
            <w:webHidden/>
          </w:rPr>
          <w:instrText xml:space="preserve"> PAGEREF _Toc126508602 \h </w:instrText>
        </w:r>
        <w:r w:rsidR="00494549">
          <w:rPr>
            <w:webHidden/>
          </w:rPr>
        </w:r>
        <w:r w:rsidR="00494549">
          <w:rPr>
            <w:webHidden/>
          </w:rPr>
          <w:fldChar w:fldCharType="separate"/>
        </w:r>
        <w:r w:rsidR="00494549">
          <w:rPr>
            <w:webHidden/>
          </w:rPr>
          <w:t>2</w:t>
        </w:r>
        <w:r w:rsidR="00494549">
          <w:rPr>
            <w:webHidden/>
          </w:rPr>
          <w:fldChar w:fldCharType="end"/>
        </w:r>
      </w:hyperlink>
    </w:p>
    <w:p w14:paraId="6A0EB255" w14:textId="1750F865" w:rsidR="00494549" w:rsidRDefault="00000000">
      <w:pPr>
        <w:pStyle w:val="TOC2"/>
        <w:rPr>
          <w:rFonts w:asciiTheme="minorHAnsi" w:eastAsiaTheme="minorEastAsia" w:hAnsiTheme="minorHAnsi" w:cstheme="minorBidi"/>
          <w:sz w:val="22"/>
          <w:szCs w:val="22"/>
          <w:lang w:eastAsia="en-AU"/>
        </w:rPr>
      </w:pPr>
      <w:hyperlink w:anchor="_Toc126508603" w:history="1">
        <w:r w:rsidR="00494549" w:rsidRPr="00787E1B">
          <w:rPr>
            <w:rStyle w:val="Hyperlink"/>
            <w:rFonts w:eastAsia="Arial"/>
          </w:rPr>
          <w:t>Mosquito bite prevention</w:t>
        </w:r>
        <w:r w:rsidR="00494549">
          <w:rPr>
            <w:webHidden/>
          </w:rPr>
          <w:tab/>
        </w:r>
        <w:r w:rsidR="00494549">
          <w:rPr>
            <w:webHidden/>
          </w:rPr>
          <w:fldChar w:fldCharType="begin"/>
        </w:r>
        <w:r w:rsidR="00494549">
          <w:rPr>
            <w:webHidden/>
          </w:rPr>
          <w:instrText xml:space="preserve"> PAGEREF _Toc126508603 \h </w:instrText>
        </w:r>
        <w:r w:rsidR="00494549">
          <w:rPr>
            <w:webHidden/>
          </w:rPr>
        </w:r>
        <w:r w:rsidR="00494549">
          <w:rPr>
            <w:webHidden/>
          </w:rPr>
          <w:fldChar w:fldCharType="separate"/>
        </w:r>
        <w:r w:rsidR="00494549">
          <w:rPr>
            <w:webHidden/>
          </w:rPr>
          <w:t>4</w:t>
        </w:r>
        <w:r w:rsidR="00494549">
          <w:rPr>
            <w:webHidden/>
          </w:rPr>
          <w:fldChar w:fldCharType="end"/>
        </w:r>
      </w:hyperlink>
    </w:p>
    <w:p w14:paraId="50DC6296" w14:textId="75CE4563" w:rsidR="00494549" w:rsidRDefault="00000000">
      <w:pPr>
        <w:pStyle w:val="TOC2"/>
        <w:rPr>
          <w:rFonts w:asciiTheme="minorHAnsi" w:eastAsiaTheme="minorEastAsia" w:hAnsiTheme="minorHAnsi" w:cstheme="minorBidi"/>
          <w:sz w:val="22"/>
          <w:szCs w:val="22"/>
          <w:lang w:eastAsia="en-AU"/>
        </w:rPr>
      </w:pPr>
      <w:hyperlink w:anchor="_Toc126508604" w:history="1">
        <w:r w:rsidR="00494549" w:rsidRPr="00787E1B">
          <w:rPr>
            <w:rStyle w:val="Hyperlink"/>
            <w:rFonts w:eastAsia="Arial"/>
          </w:rPr>
          <w:t>Physical Control (source reduction)</w:t>
        </w:r>
        <w:r w:rsidR="00494549">
          <w:rPr>
            <w:webHidden/>
          </w:rPr>
          <w:tab/>
        </w:r>
        <w:r w:rsidR="00494549">
          <w:rPr>
            <w:webHidden/>
          </w:rPr>
          <w:fldChar w:fldCharType="begin"/>
        </w:r>
        <w:r w:rsidR="00494549">
          <w:rPr>
            <w:webHidden/>
          </w:rPr>
          <w:instrText xml:space="preserve"> PAGEREF _Toc126508604 \h </w:instrText>
        </w:r>
        <w:r w:rsidR="00494549">
          <w:rPr>
            <w:webHidden/>
          </w:rPr>
        </w:r>
        <w:r w:rsidR="00494549">
          <w:rPr>
            <w:webHidden/>
          </w:rPr>
          <w:fldChar w:fldCharType="separate"/>
        </w:r>
        <w:r w:rsidR="00494549">
          <w:rPr>
            <w:webHidden/>
          </w:rPr>
          <w:t>4</w:t>
        </w:r>
        <w:r w:rsidR="00494549">
          <w:rPr>
            <w:webHidden/>
          </w:rPr>
          <w:fldChar w:fldCharType="end"/>
        </w:r>
      </w:hyperlink>
    </w:p>
    <w:p w14:paraId="31BEEA10" w14:textId="3EC5F745" w:rsidR="00494549" w:rsidRDefault="00000000">
      <w:pPr>
        <w:pStyle w:val="TOC1"/>
        <w:rPr>
          <w:rFonts w:asciiTheme="minorHAnsi" w:eastAsiaTheme="minorEastAsia" w:hAnsiTheme="minorHAnsi" w:cstheme="minorBidi"/>
          <w:b w:val="0"/>
          <w:sz w:val="22"/>
          <w:szCs w:val="22"/>
          <w:lang w:eastAsia="en-AU"/>
        </w:rPr>
      </w:pPr>
      <w:hyperlink w:anchor="_Toc126508605" w:history="1">
        <w:r w:rsidR="00494549" w:rsidRPr="00787E1B">
          <w:rPr>
            <w:rStyle w:val="Hyperlink"/>
          </w:rPr>
          <w:t>Roles and responsibilities for mosquito control</w:t>
        </w:r>
        <w:r w:rsidR="00494549">
          <w:rPr>
            <w:webHidden/>
          </w:rPr>
          <w:tab/>
        </w:r>
        <w:r w:rsidR="00494549">
          <w:rPr>
            <w:webHidden/>
          </w:rPr>
          <w:fldChar w:fldCharType="begin"/>
        </w:r>
        <w:r w:rsidR="00494549">
          <w:rPr>
            <w:webHidden/>
          </w:rPr>
          <w:instrText xml:space="preserve"> PAGEREF _Toc126508605 \h </w:instrText>
        </w:r>
        <w:r w:rsidR="00494549">
          <w:rPr>
            <w:webHidden/>
          </w:rPr>
        </w:r>
        <w:r w:rsidR="00494549">
          <w:rPr>
            <w:webHidden/>
          </w:rPr>
          <w:fldChar w:fldCharType="separate"/>
        </w:r>
        <w:r w:rsidR="00494549">
          <w:rPr>
            <w:webHidden/>
          </w:rPr>
          <w:t>4</w:t>
        </w:r>
        <w:r w:rsidR="00494549">
          <w:rPr>
            <w:webHidden/>
          </w:rPr>
          <w:fldChar w:fldCharType="end"/>
        </w:r>
      </w:hyperlink>
    </w:p>
    <w:p w14:paraId="04262BED" w14:textId="3EB70985" w:rsidR="00494549" w:rsidRDefault="00000000">
      <w:pPr>
        <w:pStyle w:val="TOC2"/>
        <w:rPr>
          <w:rFonts w:asciiTheme="minorHAnsi" w:eastAsiaTheme="minorEastAsia" w:hAnsiTheme="minorHAnsi" w:cstheme="minorBidi"/>
          <w:sz w:val="22"/>
          <w:szCs w:val="22"/>
          <w:lang w:eastAsia="en-AU"/>
        </w:rPr>
      </w:pPr>
      <w:hyperlink w:anchor="_Toc126508606" w:history="1">
        <w:r w:rsidR="00494549" w:rsidRPr="00787E1B">
          <w:rPr>
            <w:rStyle w:val="Hyperlink"/>
          </w:rPr>
          <w:t>Role of public sector landowner/occupier</w:t>
        </w:r>
        <w:r w:rsidR="00494549">
          <w:rPr>
            <w:webHidden/>
          </w:rPr>
          <w:tab/>
        </w:r>
        <w:r w:rsidR="00494549">
          <w:rPr>
            <w:webHidden/>
          </w:rPr>
          <w:fldChar w:fldCharType="begin"/>
        </w:r>
        <w:r w:rsidR="00494549">
          <w:rPr>
            <w:webHidden/>
          </w:rPr>
          <w:instrText xml:space="preserve"> PAGEREF _Toc126508606 \h </w:instrText>
        </w:r>
        <w:r w:rsidR="00494549">
          <w:rPr>
            <w:webHidden/>
          </w:rPr>
        </w:r>
        <w:r w:rsidR="00494549">
          <w:rPr>
            <w:webHidden/>
          </w:rPr>
          <w:fldChar w:fldCharType="separate"/>
        </w:r>
        <w:r w:rsidR="00494549">
          <w:rPr>
            <w:webHidden/>
          </w:rPr>
          <w:t>4</w:t>
        </w:r>
        <w:r w:rsidR="00494549">
          <w:rPr>
            <w:webHidden/>
          </w:rPr>
          <w:fldChar w:fldCharType="end"/>
        </w:r>
      </w:hyperlink>
    </w:p>
    <w:p w14:paraId="476FDAD8" w14:textId="482A2819" w:rsidR="00494549" w:rsidRDefault="00000000">
      <w:pPr>
        <w:pStyle w:val="TOC2"/>
        <w:rPr>
          <w:rFonts w:asciiTheme="minorHAnsi" w:eastAsiaTheme="minorEastAsia" w:hAnsiTheme="minorHAnsi" w:cstheme="minorBidi"/>
          <w:sz w:val="22"/>
          <w:szCs w:val="22"/>
          <w:lang w:eastAsia="en-AU"/>
        </w:rPr>
      </w:pPr>
      <w:hyperlink w:anchor="_Toc126508607" w:history="1">
        <w:r w:rsidR="00494549" w:rsidRPr="00787E1B">
          <w:rPr>
            <w:rStyle w:val="Hyperlink"/>
          </w:rPr>
          <w:t>Role of local councils</w:t>
        </w:r>
        <w:r w:rsidR="00494549">
          <w:rPr>
            <w:webHidden/>
          </w:rPr>
          <w:tab/>
        </w:r>
        <w:r w:rsidR="00494549">
          <w:rPr>
            <w:webHidden/>
          </w:rPr>
          <w:fldChar w:fldCharType="begin"/>
        </w:r>
        <w:r w:rsidR="00494549">
          <w:rPr>
            <w:webHidden/>
          </w:rPr>
          <w:instrText xml:space="preserve"> PAGEREF _Toc126508607 \h </w:instrText>
        </w:r>
        <w:r w:rsidR="00494549">
          <w:rPr>
            <w:webHidden/>
          </w:rPr>
        </w:r>
        <w:r w:rsidR="00494549">
          <w:rPr>
            <w:webHidden/>
          </w:rPr>
          <w:fldChar w:fldCharType="separate"/>
        </w:r>
        <w:r w:rsidR="00494549">
          <w:rPr>
            <w:webHidden/>
          </w:rPr>
          <w:t>5</w:t>
        </w:r>
        <w:r w:rsidR="00494549">
          <w:rPr>
            <w:webHidden/>
          </w:rPr>
          <w:fldChar w:fldCharType="end"/>
        </w:r>
      </w:hyperlink>
    </w:p>
    <w:p w14:paraId="292B6FB4" w14:textId="55E60239" w:rsidR="00494549" w:rsidRDefault="00000000">
      <w:pPr>
        <w:pStyle w:val="TOC2"/>
        <w:rPr>
          <w:rFonts w:asciiTheme="minorHAnsi" w:eastAsiaTheme="minorEastAsia" w:hAnsiTheme="minorHAnsi" w:cstheme="minorBidi"/>
          <w:sz w:val="22"/>
          <w:szCs w:val="22"/>
          <w:lang w:eastAsia="en-AU"/>
        </w:rPr>
      </w:pPr>
      <w:hyperlink w:anchor="_Toc126508608" w:history="1">
        <w:r w:rsidR="00494549" w:rsidRPr="00787E1B">
          <w:rPr>
            <w:rStyle w:val="Hyperlink"/>
            <w:rFonts w:eastAsia="Arial"/>
          </w:rPr>
          <w:t>Role of the Department of Health</w:t>
        </w:r>
        <w:r w:rsidR="00494549">
          <w:rPr>
            <w:webHidden/>
          </w:rPr>
          <w:tab/>
        </w:r>
        <w:r w:rsidR="00494549">
          <w:rPr>
            <w:webHidden/>
          </w:rPr>
          <w:fldChar w:fldCharType="begin"/>
        </w:r>
        <w:r w:rsidR="00494549">
          <w:rPr>
            <w:webHidden/>
          </w:rPr>
          <w:instrText xml:space="preserve"> PAGEREF _Toc126508608 \h </w:instrText>
        </w:r>
        <w:r w:rsidR="00494549">
          <w:rPr>
            <w:webHidden/>
          </w:rPr>
        </w:r>
        <w:r w:rsidR="00494549">
          <w:rPr>
            <w:webHidden/>
          </w:rPr>
          <w:fldChar w:fldCharType="separate"/>
        </w:r>
        <w:r w:rsidR="00494549">
          <w:rPr>
            <w:webHidden/>
          </w:rPr>
          <w:t>5</w:t>
        </w:r>
        <w:r w:rsidR="00494549">
          <w:rPr>
            <w:webHidden/>
          </w:rPr>
          <w:fldChar w:fldCharType="end"/>
        </w:r>
      </w:hyperlink>
    </w:p>
    <w:p w14:paraId="02692110" w14:textId="74052A32" w:rsidR="00494549" w:rsidRDefault="00000000">
      <w:pPr>
        <w:pStyle w:val="TOC2"/>
        <w:rPr>
          <w:rFonts w:asciiTheme="minorHAnsi" w:eastAsiaTheme="minorEastAsia" w:hAnsiTheme="minorHAnsi" w:cstheme="minorBidi"/>
          <w:sz w:val="22"/>
          <w:szCs w:val="22"/>
          <w:lang w:eastAsia="en-AU"/>
        </w:rPr>
      </w:pPr>
      <w:hyperlink w:anchor="_Toc126508609" w:history="1">
        <w:r w:rsidR="00494549" w:rsidRPr="00787E1B">
          <w:rPr>
            <w:rStyle w:val="Hyperlink"/>
          </w:rPr>
          <w:t>Role of private landowner/occupier</w:t>
        </w:r>
        <w:r w:rsidR="00494549">
          <w:rPr>
            <w:webHidden/>
          </w:rPr>
          <w:tab/>
        </w:r>
        <w:r w:rsidR="00494549">
          <w:rPr>
            <w:webHidden/>
          </w:rPr>
          <w:fldChar w:fldCharType="begin"/>
        </w:r>
        <w:r w:rsidR="00494549">
          <w:rPr>
            <w:webHidden/>
          </w:rPr>
          <w:instrText xml:space="preserve"> PAGEREF _Toc126508609 \h </w:instrText>
        </w:r>
        <w:r w:rsidR="00494549">
          <w:rPr>
            <w:webHidden/>
          </w:rPr>
        </w:r>
        <w:r w:rsidR="00494549">
          <w:rPr>
            <w:webHidden/>
          </w:rPr>
          <w:fldChar w:fldCharType="separate"/>
        </w:r>
        <w:r w:rsidR="00494549">
          <w:rPr>
            <w:webHidden/>
          </w:rPr>
          <w:t>5</w:t>
        </w:r>
        <w:r w:rsidR="00494549">
          <w:rPr>
            <w:webHidden/>
          </w:rPr>
          <w:fldChar w:fldCharType="end"/>
        </w:r>
      </w:hyperlink>
    </w:p>
    <w:p w14:paraId="16262008" w14:textId="4A106685" w:rsidR="00494549" w:rsidRDefault="00000000">
      <w:pPr>
        <w:pStyle w:val="TOC1"/>
        <w:rPr>
          <w:rFonts w:asciiTheme="minorHAnsi" w:eastAsiaTheme="minorEastAsia" w:hAnsiTheme="minorHAnsi" w:cstheme="minorBidi"/>
          <w:b w:val="0"/>
          <w:sz w:val="22"/>
          <w:szCs w:val="22"/>
          <w:lang w:eastAsia="en-AU"/>
        </w:rPr>
      </w:pPr>
      <w:hyperlink w:anchor="_Toc126508610" w:history="1">
        <w:r w:rsidR="00494549" w:rsidRPr="00787E1B">
          <w:rPr>
            <w:rStyle w:val="Hyperlink"/>
          </w:rPr>
          <w:t>Summary</w:t>
        </w:r>
        <w:r w:rsidR="00494549">
          <w:rPr>
            <w:webHidden/>
          </w:rPr>
          <w:tab/>
        </w:r>
        <w:r w:rsidR="00494549">
          <w:rPr>
            <w:webHidden/>
          </w:rPr>
          <w:fldChar w:fldCharType="begin"/>
        </w:r>
        <w:r w:rsidR="00494549">
          <w:rPr>
            <w:webHidden/>
          </w:rPr>
          <w:instrText xml:space="preserve"> PAGEREF _Toc126508610 \h </w:instrText>
        </w:r>
        <w:r w:rsidR="00494549">
          <w:rPr>
            <w:webHidden/>
          </w:rPr>
        </w:r>
        <w:r w:rsidR="00494549">
          <w:rPr>
            <w:webHidden/>
          </w:rPr>
          <w:fldChar w:fldCharType="separate"/>
        </w:r>
        <w:r w:rsidR="00494549">
          <w:rPr>
            <w:webHidden/>
          </w:rPr>
          <w:t>6</w:t>
        </w:r>
        <w:r w:rsidR="00494549">
          <w:rPr>
            <w:webHidden/>
          </w:rPr>
          <w:fldChar w:fldCharType="end"/>
        </w:r>
      </w:hyperlink>
    </w:p>
    <w:p w14:paraId="404A949B" w14:textId="4FA795BE" w:rsidR="007173CA" w:rsidRDefault="00AD784C" w:rsidP="00D079AA">
      <w:pPr>
        <w:pStyle w:val="Body"/>
      </w:pPr>
      <w:r>
        <w:fldChar w:fldCharType="end"/>
      </w:r>
    </w:p>
    <w:p w14:paraId="0833E6B0"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7301EB7" w14:textId="77777777" w:rsidR="00494549" w:rsidRDefault="00494549" w:rsidP="00494549">
      <w:pPr>
        <w:pStyle w:val="Heading1"/>
      </w:pPr>
      <w:bookmarkStart w:id="0" w:name="_Toc126508599"/>
      <w:r>
        <w:rPr>
          <w:lang w:val="en-US"/>
        </w:rPr>
        <w:t>Mosquitoes can carry diseases</w:t>
      </w:r>
      <w:bookmarkEnd w:id="0"/>
    </w:p>
    <w:p w14:paraId="0C174C75" w14:textId="77777777" w:rsidR="00494549" w:rsidRDefault="00494549" w:rsidP="00494549">
      <w:pPr>
        <w:pStyle w:val="Body"/>
        <w:rPr>
          <w:rStyle w:val="normaltextrun"/>
          <w:rFonts w:eastAsia="Arial" w:cs="Arial"/>
          <w:color w:val="000000" w:themeColor="text1"/>
        </w:rPr>
      </w:pPr>
      <w:r w:rsidRPr="6D2ABE2C">
        <w:rPr>
          <w:rFonts w:eastAsia="Arial" w:cs="Arial"/>
          <w:color w:val="000000" w:themeColor="text1"/>
        </w:rPr>
        <w:t>There are almost a hundred species of mosquitoes in Victoria</w:t>
      </w:r>
      <w:r>
        <w:rPr>
          <w:rFonts w:eastAsia="Arial" w:cs="Arial"/>
          <w:color w:val="000000" w:themeColor="text1"/>
        </w:rPr>
        <w:t>.</w:t>
      </w:r>
      <w:r w:rsidRPr="6D2ABE2C">
        <w:rPr>
          <w:rFonts w:eastAsia="Arial" w:cs="Arial"/>
          <w:color w:val="000000" w:themeColor="text1"/>
        </w:rPr>
        <w:t xml:space="preserve"> </w:t>
      </w:r>
      <w:r>
        <w:rPr>
          <w:rFonts w:eastAsia="Arial" w:cs="Arial"/>
          <w:color w:val="000000" w:themeColor="text1"/>
        </w:rPr>
        <w:t>M</w:t>
      </w:r>
      <w:r w:rsidRPr="6D2ABE2C">
        <w:rPr>
          <w:rFonts w:eastAsia="Arial" w:cs="Arial"/>
          <w:color w:val="000000" w:themeColor="text1"/>
        </w:rPr>
        <w:t xml:space="preserve">ost are just </w:t>
      </w:r>
      <w:r w:rsidRPr="6D2ABE2C" w:rsidDel="001651F6">
        <w:rPr>
          <w:rFonts w:eastAsia="Arial" w:cs="Arial"/>
          <w:color w:val="000000" w:themeColor="text1"/>
        </w:rPr>
        <w:t>annoying</w:t>
      </w:r>
      <w:r w:rsidRPr="6D2ABE2C">
        <w:rPr>
          <w:rFonts w:eastAsia="Arial" w:cs="Arial"/>
          <w:color w:val="000000" w:themeColor="text1"/>
        </w:rPr>
        <w:t xml:space="preserve"> and do not spread disease. However,</w:t>
      </w:r>
      <w:r w:rsidRPr="6D2ABE2C">
        <w:rPr>
          <w:rFonts w:eastAsia="Arial" w:cs="Arial"/>
          <w:color w:val="D13438"/>
        </w:rPr>
        <w:t xml:space="preserve"> </w:t>
      </w:r>
      <w:r w:rsidRPr="6D2ABE2C">
        <w:rPr>
          <w:rFonts w:eastAsia="Arial" w:cs="Arial"/>
        </w:rPr>
        <w:t xml:space="preserve">some </w:t>
      </w:r>
      <w:r w:rsidRPr="6D2ABE2C">
        <w:rPr>
          <w:rStyle w:val="normaltextrun"/>
          <w:rFonts w:eastAsia="Arial" w:cs="Arial"/>
          <w:color w:val="000000" w:themeColor="text1"/>
          <w:lang w:val="en-US"/>
        </w:rPr>
        <w:t xml:space="preserve">mosquitoes can carry diseases that </w:t>
      </w:r>
      <w:r w:rsidRPr="6D2ABE2C">
        <w:rPr>
          <w:rStyle w:val="normaltextrun"/>
          <w:rFonts w:eastAsia="Arial" w:cs="Arial"/>
          <w:color w:val="000000" w:themeColor="text1"/>
        </w:rPr>
        <w:t xml:space="preserve">are transmitted through </w:t>
      </w:r>
      <w:r>
        <w:rPr>
          <w:rStyle w:val="normaltextrun"/>
          <w:rFonts w:eastAsia="Arial" w:cs="Arial"/>
          <w:color w:val="000000" w:themeColor="text1"/>
        </w:rPr>
        <w:t xml:space="preserve">mosquito </w:t>
      </w:r>
      <w:r w:rsidRPr="6D2ABE2C">
        <w:rPr>
          <w:rStyle w:val="normaltextrun"/>
          <w:rFonts w:eastAsia="Arial" w:cs="Arial"/>
          <w:color w:val="000000" w:themeColor="text1"/>
        </w:rPr>
        <w:t xml:space="preserve">bites. </w:t>
      </w:r>
    </w:p>
    <w:p w14:paraId="74DCE41D" w14:textId="77777777" w:rsidR="00494549" w:rsidRDefault="00494549" w:rsidP="00494549">
      <w:pPr>
        <w:pStyle w:val="Body"/>
        <w:rPr>
          <w:rStyle w:val="normaltextrun"/>
          <w:rFonts w:eastAsia="Arial" w:cs="Arial"/>
          <w:color w:val="000000" w:themeColor="text1"/>
        </w:rPr>
      </w:pPr>
      <w:r w:rsidRPr="00842D8B">
        <w:rPr>
          <w:rStyle w:val="normaltextrun"/>
          <w:rFonts w:eastAsia="Arial" w:cs="Arial"/>
          <w:color w:val="000000" w:themeColor="text1"/>
        </w:rPr>
        <w:t xml:space="preserve">In Victoria, the most common </w:t>
      </w:r>
      <w:r w:rsidRPr="1826FF4F">
        <w:rPr>
          <w:rStyle w:val="normaltextrun"/>
          <w:rFonts w:eastAsia="Arial" w:cs="Arial"/>
          <w:color w:val="000000" w:themeColor="text1"/>
        </w:rPr>
        <w:t>viruses</w:t>
      </w:r>
      <w:r w:rsidRPr="00842D8B">
        <w:rPr>
          <w:rStyle w:val="normaltextrun"/>
          <w:rFonts w:eastAsia="Arial" w:cs="Arial"/>
          <w:color w:val="000000" w:themeColor="text1"/>
        </w:rPr>
        <w:t xml:space="preserve"> transmitted </w:t>
      </w:r>
      <w:r w:rsidRPr="1826FF4F">
        <w:rPr>
          <w:rStyle w:val="normaltextrun"/>
          <w:rFonts w:eastAsia="Arial" w:cs="Arial"/>
          <w:color w:val="000000" w:themeColor="text1"/>
        </w:rPr>
        <w:t>by</w:t>
      </w:r>
      <w:r w:rsidRPr="00842D8B">
        <w:rPr>
          <w:rStyle w:val="normaltextrun"/>
          <w:rFonts w:eastAsia="Arial" w:cs="Arial"/>
          <w:color w:val="000000" w:themeColor="text1"/>
        </w:rPr>
        <w:t xml:space="preserve"> mosquitoes to humans are Ross River and Barmah Forest </w:t>
      </w:r>
      <w:r w:rsidRPr="1826FF4F">
        <w:rPr>
          <w:rStyle w:val="normaltextrun"/>
          <w:rFonts w:eastAsia="Arial" w:cs="Arial"/>
          <w:color w:val="000000" w:themeColor="text1"/>
        </w:rPr>
        <w:t>viruses.</w:t>
      </w:r>
      <w:r>
        <w:rPr>
          <w:rStyle w:val="normaltextrun"/>
          <w:rFonts w:eastAsia="Arial" w:cs="Arial"/>
          <w:color w:val="000000" w:themeColor="text1"/>
        </w:rPr>
        <w:t xml:space="preserve"> </w:t>
      </w:r>
      <w:r w:rsidRPr="00842D8B">
        <w:rPr>
          <w:rStyle w:val="normaltextrun"/>
          <w:rFonts w:eastAsia="Arial" w:cs="Arial"/>
          <w:color w:val="000000" w:themeColor="text1"/>
        </w:rPr>
        <w:t xml:space="preserve">Infections caused by Japanese encephalitis, Murray Valley encephalitis and </w:t>
      </w:r>
      <w:r w:rsidRPr="527F19CE">
        <w:rPr>
          <w:rStyle w:val="normaltextrun"/>
          <w:rFonts w:eastAsia="Arial" w:cs="Arial"/>
          <w:color w:val="000000" w:themeColor="text1"/>
        </w:rPr>
        <w:t>West Nile (</w:t>
      </w:r>
      <w:r w:rsidRPr="00842D8B">
        <w:rPr>
          <w:rStyle w:val="normaltextrun"/>
          <w:rFonts w:eastAsia="Arial" w:cs="Arial"/>
          <w:color w:val="000000" w:themeColor="text1"/>
        </w:rPr>
        <w:t>Kunjin</w:t>
      </w:r>
      <w:r w:rsidRPr="527F19CE">
        <w:rPr>
          <w:rStyle w:val="normaltextrun"/>
          <w:rFonts w:eastAsia="Arial" w:cs="Arial"/>
          <w:color w:val="000000" w:themeColor="text1"/>
        </w:rPr>
        <w:t>)</w:t>
      </w:r>
      <w:r w:rsidRPr="00842D8B">
        <w:rPr>
          <w:rStyle w:val="normaltextrun"/>
          <w:rFonts w:eastAsia="Arial" w:cs="Arial"/>
          <w:color w:val="000000" w:themeColor="text1"/>
        </w:rPr>
        <w:t xml:space="preserve"> </w:t>
      </w:r>
      <w:r w:rsidRPr="1826FF4F">
        <w:rPr>
          <w:rStyle w:val="normaltextrun"/>
          <w:rFonts w:eastAsia="Arial" w:cs="Arial"/>
          <w:color w:val="000000" w:themeColor="text1"/>
        </w:rPr>
        <w:t>viruses</w:t>
      </w:r>
      <w:r w:rsidRPr="00842D8B">
        <w:rPr>
          <w:rStyle w:val="normaltextrun"/>
          <w:rFonts w:eastAsia="Arial" w:cs="Arial"/>
          <w:color w:val="000000" w:themeColor="text1"/>
        </w:rPr>
        <w:t xml:space="preserve"> are </w:t>
      </w:r>
      <w:r w:rsidRPr="1826FF4F">
        <w:rPr>
          <w:rStyle w:val="normaltextrun"/>
          <w:rFonts w:eastAsia="Arial" w:cs="Arial"/>
          <w:color w:val="000000" w:themeColor="text1"/>
        </w:rPr>
        <w:t>rare but</w:t>
      </w:r>
      <w:r w:rsidRPr="00842D8B">
        <w:rPr>
          <w:rStyle w:val="normaltextrun"/>
          <w:rFonts w:eastAsia="Arial" w:cs="Arial"/>
          <w:color w:val="000000" w:themeColor="text1"/>
        </w:rPr>
        <w:t xml:space="preserve"> have the potential to cause severe disease.</w:t>
      </w:r>
    </w:p>
    <w:p w14:paraId="592834E7" w14:textId="77777777" w:rsidR="00494549" w:rsidRDefault="00494549" w:rsidP="00494549">
      <w:pPr>
        <w:pStyle w:val="Body"/>
        <w:rPr>
          <w:rStyle w:val="normaltextrun"/>
          <w:rFonts w:eastAsia="Arial" w:cs="Arial"/>
          <w:color w:val="000000" w:themeColor="text1"/>
        </w:rPr>
      </w:pPr>
      <w:r w:rsidRPr="00AD5832">
        <w:rPr>
          <w:rFonts w:eastAsia="Arial" w:cs="Arial"/>
          <w:color w:val="000000" w:themeColor="text1"/>
        </w:rPr>
        <w:t xml:space="preserve">The best way to prevent mosquito-borne diseases is by avoiding mosquito bites. </w:t>
      </w:r>
    </w:p>
    <w:p w14:paraId="7682723C" w14:textId="3205CABB" w:rsidR="00494549" w:rsidRDefault="00494549" w:rsidP="00494549">
      <w:pPr>
        <w:pStyle w:val="Body"/>
        <w:rPr>
          <w:rStyle w:val="normaltextrun"/>
          <w:rFonts w:eastAsia="Arial" w:cs="Arial"/>
          <w:color w:val="000000" w:themeColor="text1"/>
        </w:rPr>
      </w:pPr>
      <w:r w:rsidRPr="20445CED" w:rsidDel="001345E6">
        <w:rPr>
          <w:rFonts w:eastAsia="Arial" w:cs="Arial"/>
        </w:rPr>
        <w:t xml:space="preserve">In most years, </w:t>
      </w:r>
      <w:r>
        <w:rPr>
          <w:rFonts w:eastAsia="Arial" w:cs="Arial"/>
        </w:rPr>
        <w:t xml:space="preserve">during the months of October to March, </w:t>
      </w:r>
      <w:r w:rsidRPr="1826FF4F">
        <w:rPr>
          <w:rFonts w:eastAsia="Arial" w:cs="Arial"/>
        </w:rPr>
        <w:t>under</w:t>
      </w:r>
      <w:r w:rsidRPr="20445CED">
        <w:rPr>
          <w:rFonts w:eastAsia="Arial" w:cs="Arial"/>
        </w:rPr>
        <w:t xml:space="preserve"> favourable environmental conditions, mosquitoes can </w:t>
      </w:r>
      <w:r w:rsidRPr="1826FF4F">
        <w:rPr>
          <w:rFonts w:eastAsia="Arial" w:cs="Arial"/>
        </w:rPr>
        <w:t>increase in</w:t>
      </w:r>
      <w:r w:rsidRPr="20445CED">
        <w:rPr>
          <w:rFonts w:eastAsia="Arial" w:cs="Arial"/>
        </w:rPr>
        <w:t xml:space="preserve"> large numbers causing nuisance, and at times pose a public health disease risk for nearby communities. </w:t>
      </w:r>
      <w:r w:rsidRPr="20445CED">
        <w:rPr>
          <w:rFonts w:eastAsia="Arial" w:cs="Arial"/>
          <w:color w:val="000000" w:themeColor="text1"/>
        </w:rPr>
        <w:t xml:space="preserve">Mosquitoes can also breed in large numbers after heavy rainfall or flooding events, increasing the risk of disease transmission. </w:t>
      </w:r>
      <w:r>
        <w:rPr>
          <w:rFonts w:eastAsia="Arial" w:cs="Arial"/>
          <w:color w:val="000000" w:themeColor="text1"/>
        </w:rPr>
        <w:t>During</w:t>
      </w:r>
      <w:r w:rsidRPr="20445CED">
        <w:rPr>
          <w:rFonts w:eastAsia="Arial" w:cs="Arial"/>
          <w:color w:val="000000" w:themeColor="text1"/>
        </w:rPr>
        <w:t xml:space="preserve"> these times, it is often necessary </w:t>
      </w:r>
      <w:r w:rsidRPr="1826FF4F">
        <w:rPr>
          <w:rFonts w:eastAsia="Arial" w:cs="Arial"/>
          <w:color w:val="000000" w:themeColor="text1"/>
        </w:rPr>
        <w:t xml:space="preserve">for landowners and </w:t>
      </w:r>
      <w:r>
        <w:rPr>
          <w:rFonts w:eastAsia="Arial" w:cs="Arial"/>
          <w:color w:val="000000" w:themeColor="text1"/>
        </w:rPr>
        <w:t xml:space="preserve">land </w:t>
      </w:r>
      <w:r w:rsidRPr="1826FF4F">
        <w:rPr>
          <w:rFonts w:eastAsia="Arial" w:cs="Arial"/>
          <w:color w:val="000000" w:themeColor="text1"/>
        </w:rPr>
        <w:t xml:space="preserve">occupiers </w:t>
      </w:r>
      <w:r w:rsidRPr="20445CED">
        <w:rPr>
          <w:rFonts w:eastAsia="Arial" w:cs="Arial"/>
          <w:color w:val="000000" w:themeColor="text1"/>
        </w:rPr>
        <w:t>to manage mosquito numbers through an integrated mosquito management program.</w:t>
      </w:r>
    </w:p>
    <w:p w14:paraId="1A2EE98C" w14:textId="4959B57E" w:rsidR="00494549" w:rsidRPr="00494549" w:rsidRDefault="00494549" w:rsidP="00494549">
      <w:pPr>
        <w:pStyle w:val="Body"/>
      </w:pPr>
      <w:r w:rsidRPr="1826FF4F">
        <w:rPr>
          <w:rFonts w:eastAsia="Arial" w:cs="Arial"/>
          <w:color w:val="000000" w:themeColor="text1"/>
        </w:rPr>
        <w:t xml:space="preserve">Residents </w:t>
      </w:r>
      <w:r>
        <w:rPr>
          <w:rFonts w:eastAsia="Arial" w:cs="Arial"/>
          <w:color w:val="000000" w:themeColor="text1"/>
        </w:rPr>
        <w:t>also play a role</w:t>
      </w:r>
      <w:r w:rsidRPr="1826FF4F">
        <w:rPr>
          <w:rFonts w:eastAsia="Arial" w:cs="Arial"/>
          <w:color w:val="000000" w:themeColor="text1"/>
        </w:rPr>
        <w:t xml:space="preserve"> in mosquito management on their own properties by removing mosquito breeding habitat</w:t>
      </w:r>
      <w:r>
        <w:rPr>
          <w:rFonts w:eastAsia="Arial" w:cs="Arial"/>
          <w:color w:val="000000" w:themeColor="text1"/>
        </w:rPr>
        <w:t>s</w:t>
      </w:r>
      <w:r w:rsidRPr="1826FF4F">
        <w:rPr>
          <w:rFonts w:eastAsia="Arial" w:cs="Arial"/>
          <w:color w:val="000000" w:themeColor="text1"/>
        </w:rPr>
        <w:t xml:space="preserve">.  For further information, see </w:t>
      </w:r>
      <w:r w:rsidRPr="00494549">
        <w:t xml:space="preserve">the </w:t>
      </w:r>
      <w:hyperlink r:id="rId19" w:history="1">
        <w:r w:rsidRPr="00494549">
          <w:rPr>
            <w:rStyle w:val="Hyperlink"/>
          </w:rPr>
          <w:t>Mosquitoes - protect your home a checklist webpage</w:t>
        </w:r>
      </w:hyperlink>
      <w:r w:rsidRPr="00494549">
        <w:t>.</w:t>
      </w:r>
    </w:p>
    <w:p w14:paraId="14C252F7" w14:textId="77777777" w:rsidR="00494549" w:rsidRPr="00AD5832" w:rsidRDefault="00494549" w:rsidP="00494549">
      <w:pPr>
        <w:pStyle w:val="Heading1"/>
      </w:pPr>
      <w:bookmarkStart w:id="1" w:name="_Toc126508600"/>
      <w:r w:rsidRPr="1386951A">
        <w:rPr>
          <w:rStyle w:val="normaltextrun"/>
        </w:rPr>
        <w:lastRenderedPageBreak/>
        <w:t>Integrated</w:t>
      </w:r>
      <w:r w:rsidRPr="00AD5832">
        <w:rPr>
          <w:rStyle w:val="normaltextrun"/>
        </w:rPr>
        <w:t xml:space="preserve"> mosquito management</w:t>
      </w:r>
      <w:r w:rsidRPr="1386951A">
        <w:rPr>
          <w:rStyle w:val="normaltextrun"/>
        </w:rPr>
        <w:t xml:space="preserve"> in Victoria</w:t>
      </w:r>
      <w:bookmarkEnd w:id="1"/>
    </w:p>
    <w:p w14:paraId="7DF57C8F" w14:textId="77777777" w:rsidR="00494549" w:rsidRDefault="00494549" w:rsidP="00494549">
      <w:pPr>
        <w:pStyle w:val="Body"/>
        <w:rPr>
          <w:rFonts w:eastAsia="Arial" w:cs="Arial"/>
        </w:rPr>
      </w:pPr>
      <w:r>
        <w:rPr>
          <w:rFonts w:eastAsia="Arial" w:cs="Arial"/>
        </w:rPr>
        <w:t>T</w:t>
      </w:r>
      <w:r w:rsidRPr="1386951A">
        <w:rPr>
          <w:rFonts w:eastAsia="Arial" w:cs="Arial"/>
        </w:rPr>
        <w:t xml:space="preserve">he Victorian Arbovirus Disease Control </w:t>
      </w:r>
      <w:r>
        <w:rPr>
          <w:rFonts w:eastAsia="Arial" w:cs="Arial"/>
        </w:rPr>
        <w:t>P</w:t>
      </w:r>
      <w:r w:rsidRPr="1386951A">
        <w:rPr>
          <w:rFonts w:eastAsia="Arial" w:cs="Arial"/>
        </w:rPr>
        <w:t xml:space="preserve">rogram (VADCP) </w:t>
      </w:r>
      <w:r>
        <w:rPr>
          <w:rFonts w:eastAsia="Arial" w:cs="Arial"/>
        </w:rPr>
        <w:t>is</w:t>
      </w:r>
      <w:r w:rsidRPr="1386951A">
        <w:rPr>
          <w:rFonts w:eastAsia="Arial" w:cs="Arial"/>
        </w:rPr>
        <w:t xml:space="preserve"> </w:t>
      </w:r>
      <w:r w:rsidRPr="6D2ABE2C">
        <w:rPr>
          <w:rFonts w:eastAsia="Arial" w:cs="Arial"/>
        </w:rPr>
        <w:t xml:space="preserve">a state-wide </w:t>
      </w:r>
      <w:r>
        <w:rPr>
          <w:rFonts w:eastAsia="Arial" w:cs="Arial"/>
        </w:rPr>
        <w:t xml:space="preserve">collaborative </w:t>
      </w:r>
      <w:r w:rsidRPr="6D2ABE2C">
        <w:rPr>
          <w:rFonts w:eastAsia="Arial" w:cs="Arial"/>
        </w:rPr>
        <w:t xml:space="preserve">program </w:t>
      </w:r>
      <w:r>
        <w:rPr>
          <w:rFonts w:eastAsia="Arial" w:cs="Arial"/>
        </w:rPr>
        <w:t xml:space="preserve">run by the Department of Health and </w:t>
      </w:r>
      <w:r w:rsidRPr="50B3BE00">
        <w:rPr>
          <w:rFonts w:eastAsia="Arial" w:cs="Arial"/>
        </w:rPr>
        <w:t xml:space="preserve">delivered </w:t>
      </w:r>
      <w:r>
        <w:rPr>
          <w:rFonts w:eastAsia="Arial" w:cs="Arial"/>
        </w:rPr>
        <w:t>through participating</w:t>
      </w:r>
      <w:r w:rsidRPr="6D2ABE2C">
        <w:rPr>
          <w:rFonts w:eastAsia="Arial" w:cs="Arial"/>
        </w:rPr>
        <w:t xml:space="preserve"> </w:t>
      </w:r>
      <w:r w:rsidRPr="50B3BE00">
        <w:rPr>
          <w:rFonts w:eastAsia="Arial" w:cs="Arial"/>
        </w:rPr>
        <w:t xml:space="preserve">local </w:t>
      </w:r>
      <w:r>
        <w:rPr>
          <w:rFonts w:eastAsia="Arial" w:cs="Arial"/>
        </w:rPr>
        <w:t xml:space="preserve">councils </w:t>
      </w:r>
      <w:r w:rsidRPr="6D2ABE2C">
        <w:rPr>
          <w:rFonts w:eastAsia="Arial" w:cs="Arial"/>
        </w:rPr>
        <w:t xml:space="preserve">to reduce the impacts of </w:t>
      </w:r>
      <w:r>
        <w:rPr>
          <w:rFonts w:eastAsia="Arial" w:cs="Arial"/>
        </w:rPr>
        <w:t xml:space="preserve">mosquito-borne </w:t>
      </w:r>
      <w:r w:rsidRPr="6D2ABE2C">
        <w:rPr>
          <w:rFonts w:eastAsia="Arial" w:cs="Arial"/>
        </w:rPr>
        <w:t>diseases. This program integrate</w:t>
      </w:r>
      <w:r>
        <w:rPr>
          <w:rFonts w:eastAsia="Arial" w:cs="Arial"/>
        </w:rPr>
        <w:t>s</w:t>
      </w:r>
      <w:r w:rsidRPr="6D2ABE2C">
        <w:rPr>
          <w:rFonts w:eastAsia="Arial" w:cs="Arial"/>
        </w:rPr>
        <w:t xml:space="preserve"> mosquito management </w:t>
      </w:r>
      <w:r w:rsidRPr="1386951A">
        <w:rPr>
          <w:rFonts w:eastAsia="Arial" w:cs="Arial"/>
        </w:rPr>
        <w:t>principles</w:t>
      </w:r>
      <w:r>
        <w:rPr>
          <w:rFonts w:eastAsia="Arial" w:cs="Arial"/>
        </w:rPr>
        <w:t>, which</w:t>
      </w:r>
      <w:r w:rsidRPr="6D2ABE2C">
        <w:rPr>
          <w:rFonts w:eastAsia="Arial" w:cs="Arial"/>
        </w:rPr>
        <w:t xml:space="preserve"> include:</w:t>
      </w:r>
    </w:p>
    <w:p w14:paraId="4DB867F2" w14:textId="77777777" w:rsidR="00494549" w:rsidRDefault="00494549" w:rsidP="00494549">
      <w:pPr>
        <w:pStyle w:val="Bullet1"/>
      </w:pPr>
      <w:r w:rsidRPr="6D2ABE2C">
        <w:t>Mosquito surveillance</w:t>
      </w:r>
    </w:p>
    <w:p w14:paraId="36787B44" w14:textId="77777777" w:rsidR="00494549" w:rsidRDefault="00494549" w:rsidP="00494549">
      <w:pPr>
        <w:pStyle w:val="Bullet1"/>
      </w:pPr>
      <w:r w:rsidRPr="6D2ABE2C">
        <w:t>Chemical control</w:t>
      </w:r>
    </w:p>
    <w:p w14:paraId="471DBD10" w14:textId="77777777" w:rsidR="00494549" w:rsidRDefault="00494549" w:rsidP="00494549">
      <w:pPr>
        <w:pStyle w:val="Bullet1"/>
      </w:pPr>
      <w:r>
        <w:t>Mosquito bite prevention, behavioural change</w:t>
      </w:r>
      <w:r w:rsidRPr="6D2ABE2C">
        <w:t xml:space="preserve"> and public awareness</w:t>
      </w:r>
    </w:p>
    <w:p w14:paraId="5AEAF517" w14:textId="77777777" w:rsidR="00494549" w:rsidRDefault="00494549" w:rsidP="00494549">
      <w:pPr>
        <w:pStyle w:val="Bullet1"/>
      </w:pPr>
      <w:r w:rsidRPr="64AC9813">
        <w:t>Physical control (source reduction)</w:t>
      </w:r>
      <w:r w:rsidRPr="6D2ABE2C">
        <w:t>.</w:t>
      </w:r>
    </w:p>
    <w:p w14:paraId="02C94AE0" w14:textId="77777777" w:rsidR="00494549" w:rsidRDefault="00494549" w:rsidP="00494549">
      <w:pPr>
        <w:pStyle w:val="Body"/>
        <w:rPr>
          <w:rFonts w:eastAsia="Arial" w:cs="Arial"/>
        </w:rPr>
      </w:pPr>
      <w:r w:rsidRPr="6D2ABE2C">
        <w:rPr>
          <w:rFonts w:eastAsia="Arial" w:cs="Arial"/>
        </w:rPr>
        <w:t xml:space="preserve">It is recognised worldwide that the successful management of mosquitoes requires </w:t>
      </w:r>
      <w:r>
        <w:rPr>
          <w:rFonts w:eastAsia="Arial" w:cs="Arial"/>
        </w:rPr>
        <w:t>multiple interventions</w:t>
      </w:r>
      <w:r w:rsidRPr="6D2ABE2C">
        <w:rPr>
          <w:rFonts w:eastAsia="Arial" w:cs="Arial"/>
        </w:rPr>
        <w:t xml:space="preserve">, as no </w:t>
      </w:r>
      <w:r>
        <w:rPr>
          <w:rFonts w:eastAsia="Arial" w:cs="Arial"/>
        </w:rPr>
        <w:t>single</w:t>
      </w:r>
      <w:r w:rsidRPr="6D2ABE2C">
        <w:rPr>
          <w:rFonts w:eastAsia="Arial" w:cs="Arial"/>
        </w:rPr>
        <w:t xml:space="preserve"> intervention method </w:t>
      </w:r>
      <w:r>
        <w:rPr>
          <w:rFonts w:eastAsia="Arial" w:cs="Arial"/>
        </w:rPr>
        <w:t xml:space="preserve">alone </w:t>
      </w:r>
      <w:r w:rsidRPr="6D2ABE2C">
        <w:rPr>
          <w:rFonts w:eastAsia="Arial" w:cs="Arial"/>
        </w:rPr>
        <w:t>will successfully reduce the</w:t>
      </w:r>
      <w:r>
        <w:rPr>
          <w:rFonts w:eastAsia="Arial" w:cs="Arial"/>
        </w:rPr>
        <w:t xml:space="preserve"> risk </w:t>
      </w:r>
      <w:r w:rsidRPr="6D2ABE2C">
        <w:rPr>
          <w:rFonts w:eastAsia="Arial" w:cs="Arial"/>
        </w:rPr>
        <w:t xml:space="preserve">of </w:t>
      </w:r>
      <w:r>
        <w:rPr>
          <w:rFonts w:eastAsia="Arial" w:cs="Arial"/>
        </w:rPr>
        <w:t xml:space="preserve">mosquito-borne </w:t>
      </w:r>
      <w:r w:rsidRPr="6D2ABE2C">
        <w:rPr>
          <w:rFonts w:eastAsia="Arial" w:cs="Arial"/>
        </w:rPr>
        <w:t>disease</w:t>
      </w:r>
      <w:r>
        <w:rPr>
          <w:rFonts w:eastAsia="Arial" w:cs="Arial"/>
        </w:rPr>
        <w:t>s</w:t>
      </w:r>
      <w:r w:rsidRPr="6D2ABE2C">
        <w:rPr>
          <w:rFonts w:eastAsia="Arial" w:cs="Arial"/>
        </w:rPr>
        <w:t xml:space="preserve">. </w:t>
      </w:r>
      <w:r>
        <w:rPr>
          <w:rFonts w:eastAsia="Arial" w:cs="Arial"/>
        </w:rPr>
        <w:t>Integrated mosquito management is based on an understanding of mosquito biology, mosquito life cycles and disease transmission</w:t>
      </w:r>
      <w:r w:rsidRPr="6D2ABE2C">
        <w:rPr>
          <w:rFonts w:eastAsia="Arial" w:cs="Arial"/>
        </w:rPr>
        <w:t>.</w:t>
      </w:r>
    </w:p>
    <w:p w14:paraId="5BA74086" w14:textId="27D1E022" w:rsidR="00494549" w:rsidRDefault="00494549" w:rsidP="00494549">
      <w:pPr>
        <w:pStyle w:val="Body"/>
        <w:rPr>
          <w:rFonts w:eastAsia="Arial" w:cs="Arial"/>
        </w:rPr>
      </w:pPr>
      <w:r w:rsidRPr="20445CED">
        <w:rPr>
          <w:rFonts w:eastAsia="Arial" w:cs="Arial"/>
        </w:rPr>
        <w:t xml:space="preserve">Through the application of a combination of each of these control measures, councils and residents have the best chances of successfully managing </w:t>
      </w:r>
      <w:r>
        <w:rPr>
          <w:rFonts w:eastAsia="Arial" w:cs="Arial"/>
        </w:rPr>
        <w:t xml:space="preserve">the risks arising from </w:t>
      </w:r>
      <w:r w:rsidRPr="1826FF4F">
        <w:rPr>
          <w:rFonts w:eastAsia="Arial" w:cs="Arial"/>
        </w:rPr>
        <w:t>mosquito</w:t>
      </w:r>
      <w:r>
        <w:rPr>
          <w:rFonts w:eastAsia="Arial" w:cs="Arial"/>
        </w:rPr>
        <w:t xml:space="preserve">es. </w:t>
      </w:r>
      <w:r w:rsidRPr="20445CED">
        <w:rPr>
          <w:rFonts w:eastAsia="Arial" w:cs="Arial"/>
        </w:rPr>
        <w:t xml:space="preserve"> </w:t>
      </w:r>
    </w:p>
    <w:p w14:paraId="3A632E5F" w14:textId="77777777" w:rsidR="00494549" w:rsidRPr="000C6631" w:rsidRDefault="00494549" w:rsidP="00494549">
      <w:pPr>
        <w:pStyle w:val="Heading2"/>
        <w:rPr>
          <w:rFonts w:eastAsia="Arial"/>
        </w:rPr>
      </w:pPr>
      <w:bookmarkStart w:id="2" w:name="_Toc126508601"/>
      <w:r w:rsidRPr="000C6631">
        <w:rPr>
          <w:rFonts w:eastAsia="Arial"/>
        </w:rPr>
        <w:t>Mosquito surveillance</w:t>
      </w:r>
      <w:bookmarkEnd w:id="2"/>
    </w:p>
    <w:p w14:paraId="09F6B640" w14:textId="77777777" w:rsidR="00494549" w:rsidRDefault="00494549" w:rsidP="00494549">
      <w:pPr>
        <w:pStyle w:val="Body"/>
        <w:rPr>
          <w:rFonts w:eastAsia="Arial" w:cs="Arial"/>
        </w:rPr>
      </w:pPr>
      <w:r>
        <w:rPr>
          <w:rFonts w:eastAsia="Arial" w:cs="Arial"/>
        </w:rPr>
        <w:t xml:space="preserve">A </w:t>
      </w:r>
      <w:r w:rsidRPr="50B3BE00">
        <w:rPr>
          <w:rFonts w:eastAsia="Arial" w:cs="Arial"/>
        </w:rPr>
        <w:t xml:space="preserve">range of </w:t>
      </w:r>
      <w:r>
        <w:rPr>
          <w:rFonts w:eastAsia="Arial" w:cs="Arial"/>
        </w:rPr>
        <w:t xml:space="preserve">local </w:t>
      </w:r>
      <w:r w:rsidRPr="50B3BE00">
        <w:rPr>
          <w:rFonts w:eastAsia="Arial" w:cs="Arial"/>
        </w:rPr>
        <w:t>councils</w:t>
      </w:r>
      <w:r w:rsidRPr="6D2ABE2C">
        <w:rPr>
          <w:rFonts w:eastAsia="Arial" w:cs="Arial"/>
        </w:rPr>
        <w:t xml:space="preserve"> across </w:t>
      </w:r>
      <w:r>
        <w:rPr>
          <w:rFonts w:eastAsia="Arial" w:cs="Arial"/>
        </w:rPr>
        <w:t xml:space="preserve">Victoria </w:t>
      </w:r>
      <w:r w:rsidRPr="6D2ABE2C">
        <w:rPr>
          <w:rFonts w:eastAsia="Arial" w:cs="Arial"/>
        </w:rPr>
        <w:t>trap mosquitoes each week and submit the samples for identification, counting and virus screenin</w:t>
      </w:r>
      <w:r>
        <w:rPr>
          <w:rFonts w:eastAsia="Arial" w:cs="Arial"/>
        </w:rPr>
        <w:t>g</w:t>
      </w:r>
      <w:r w:rsidRPr="6D2ABE2C">
        <w:rPr>
          <w:rFonts w:eastAsia="Arial" w:cs="Arial"/>
        </w:rPr>
        <w:t xml:space="preserve">. If </w:t>
      </w:r>
      <w:r w:rsidRPr="1386951A">
        <w:rPr>
          <w:rFonts w:eastAsia="Arial" w:cs="Arial"/>
        </w:rPr>
        <w:t>viruses are</w:t>
      </w:r>
      <w:r w:rsidRPr="6D2ABE2C">
        <w:rPr>
          <w:rFonts w:eastAsia="Arial" w:cs="Arial"/>
        </w:rPr>
        <w:t xml:space="preserve"> detected in the mosquitoes, </w:t>
      </w:r>
      <w:r w:rsidRPr="6D2ABE2C" w:rsidDel="001960EA">
        <w:rPr>
          <w:rFonts w:eastAsia="Arial" w:cs="Arial"/>
        </w:rPr>
        <w:t>it</w:t>
      </w:r>
      <w:r w:rsidRPr="6D2ABE2C">
        <w:rPr>
          <w:rFonts w:eastAsia="Arial" w:cs="Arial"/>
        </w:rPr>
        <w:t xml:space="preserve"> </w:t>
      </w:r>
      <w:r>
        <w:rPr>
          <w:rFonts w:eastAsia="Arial" w:cs="Arial"/>
        </w:rPr>
        <w:t>provide</w:t>
      </w:r>
      <w:r w:rsidDel="001960EA">
        <w:rPr>
          <w:rFonts w:eastAsia="Arial" w:cs="Arial"/>
        </w:rPr>
        <w:t>s</w:t>
      </w:r>
      <w:r>
        <w:rPr>
          <w:rFonts w:eastAsia="Arial" w:cs="Arial"/>
        </w:rPr>
        <w:t xml:space="preserve"> </w:t>
      </w:r>
      <w:r w:rsidRPr="1386951A">
        <w:rPr>
          <w:rFonts w:eastAsia="Arial" w:cs="Arial"/>
        </w:rPr>
        <w:t>an early warning</w:t>
      </w:r>
      <w:r w:rsidRPr="6D2ABE2C">
        <w:rPr>
          <w:rFonts w:eastAsia="Arial" w:cs="Arial"/>
        </w:rPr>
        <w:t xml:space="preserve"> that there is a health risk to </w:t>
      </w:r>
      <w:r>
        <w:rPr>
          <w:rFonts w:eastAsia="Arial" w:cs="Arial"/>
        </w:rPr>
        <w:t xml:space="preserve">local communities </w:t>
      </w:r>
      <w:r w:rsidRPr="6D2ABE2C">
        <w:rPr>
          <w:rFonts w:eastAsia="Arial" w:cs="Arial"/>
        </w:rPr>
        <w:t>and that intervention</w:t>
      </w:r>
      <w:r>
        <w:rPr>
          <w:rFonts w:eastAsia="Arial" w:cs="Arial"/>
        </w:rPr>
        <w:t>s</w:t>
      </w:r>
      <w:r w:rsidRPr="6D2ABE2C">
        <w:rPr>
          <w:rFonts w:eastAsia="Arial" w:cs="Arial"/>
        </w:rPr>
        <w:t xml:space="preserve"> to manage mosquitoes </w:t>
      </w:r>
      <w:r>
        <w:rPr>
          <w:rFonts w:eastAsia="Arial" w:cs="Arial"/>
        </w:rPr>
        <w:t>are</w:t>
      </w:r>
      <w:r w:rsidRPr="6D2ABE2C">
        <w:rPr>
          <w:rFonts w:eastAsia="Arial" w:cs="Arial"/>
        </w:rPr>
        <w:t xml:space="preserve"> required.</w:t>
      </w:r>
    </w:p>
    <w:p w14:paraId="58BA7084" w14:textId="77777777" w:rsidR="00494549" w:rsidRDefault="00494549" w:rsidP="00494549">
      <w:pPr>
        <w:pStyle w:val="Body"/>
        <w:rPr>
          <w:rFonts w:eastAsia="Arial" w:cs="Arial"/>
        </w:rPr>
      </w:pPr>
      <w:r>
        <w:rPr>
          <w:rFonts w:eastAsia="Arial" w:cs="Arial"/>
        </w:rPr>
        <w:t>This m</w:t>
      </w:r>
      <w:r w:rsidRPr="6D2ABE2C">
        <w:rPr>
          <w:rFonts w:eastAsia="Arial" w:cs="Arial"/>
        </w:rPr>
        <w:t xml:space="preserve">osquito surveillance is essential </w:t>
      </w:r>
      <w:r>
        <w:rPr>
          <w:rFonts w:eastAsia="Arial" w:cs="Arial"/>
        </w:rPr>
        <w:t xml:space="preserve">as it </w:t>
      </w:r>
      <w:r w:rsidRPr="6D2ABE2C">
        <w:rPr>
          <w:rFonts w:eastAsia="Arial" w:cs="Arial"/>
        </w:rPr>
        <w:t>inform</w:t>
      </w:r>
      <w:r>
        <w:rPr>
          <w:rFonts w:eastAsia="Arial" w:cs="Arial"/>
        </w:rPr>
        <w:t>s</w:t>
      </w:r>
      <w:r w:rsidRPr="6D2ABE2C">
        <w:rPr>
          <w:rFonts w:eastAsia="Arial" w:cs="Arial"/>
        </w:rPr>
        <w:t xml:space="preserve"> </w:t>
      </w:r>
      <w:r w:rsidRPr="1386951A">
        <w:rPr>
          <w:rFonts w:eastAsia="Arial" w:cs="Arial"/>
        </w:rPr>
        <w:t>public health actions and reduce</w:t>
      </w:r>
      <w:r>
        <w:rPr>
          <w:rFonts w:eastAsia="Arial" w:cs="Arial"/>
        </w:rPr>
        <w:t>s</w:t>
      </w:r>
      <w:r w:rsidRPr="1386951A">
        <w:rPr>
          <w:rFonts w:eastAsia="Arial" w:cs="Arial"/>
        </w:rPr>
        <w:t xml:space="preserve"> the </w:t>
      </w:r>
      <w:r w:rsidRPr="6D2ABE2C">
        <w:rPr>
          <w:rFonts w:eastAsia="Arial" w:cs="Arial"/>
        </w:rPr>
        <w:t xml:space="preserve">risk </w:t>
      </w:r>
      <w:r>
        <w:rPr>
          <w:rFonts w:eastAsia="Arial" w:cs="Arial"/>
        </w:rPr>
        <w:t xml:space="preserve">of </w:t>
      </w:r>
      <w:r w:rsidRPr="6D2ABE2C">
        <w:rPr>
          <w:rFonts w:eastAsia="Arial" w:cs="Arial"/>
        </w:rPr>
        <w:t xml:space="preserve">mosquito-borne diseases to the community. This allows </w:t>
      </w:r>
      <w:r>
        <w:rPr>
          <w:rFonts w:eastAsia="Arial" w:cs="Arial"/>
        </w:rPr>
        <w:t>c</w:t>
      </w:r>
      <w:r w:rsidRPr="50B3BE00">
        <w:rPr>
          <w:rFonts w:eastAsia="Arial" w:cs="Arial"/>
        </w:rPr>
        <w:t>ouncil</w:t>
      </w:r>
      <w:r>
        <w:rPr>
          <w:rFonts w:eastAsia="Arial" w:cs="Arial"/>
        </w:rPr>
        <w:t>s</w:t>
      </w:r>
      <w:r w:rsidRPr="50B3BE00">
        <w:rPr>
          <w:rFonts w:eastAsia="Arial" w:cs="Arial"/>
        </w:rPr>
        <w:t xml:space="preserve"> to make </w:t>
      </w:r>
      <w:r w:rsidRPr="6D2ABE2C">
        <w:rPr>
          <w:rFonts w:eastAsia="Arial" w:cs="Arial"/>
        </w:rPr>
        <w:t>informed decision</w:t>
      </w:r>
      <w:r>
        <w:rPr>
          <w:rFonts w:eastAsia="Arial" w:cs="Arial"/>
        </w:rPr>
        <w:t>s</w:t>
      </w:r>
      <w:r w:rsidRPr="6D2ABE2C">
        <w:rPr>
          <w:rFonts w:eastAsia="Arial" w:cs="Arial"/>
        </w:rPr>
        <w:t xml:space="preserve"> on the best intervention strategies to be implemented to reduce mosquito</w:t>
      </w:r>
      <w:r>
        <w:rPr>
          <w:rFonts w:eastAsia="Arial" w:cs="Arial"/>
        </w:rPr>
        <w:t xml:space="preserve"> numbers</w:t>
      </w:r>
      <w:r w:rsidRPr="6D2ABE2C">
        <w:rPr>
          <w:rFonts w:eastAsia="Arial" w:cs="Arial"/>
        </w:rPr>
        <w:t>.</w:t>
      </w:r>
    </w:p>
    <w:p w14:paraId="30E31D8B" w14:textId="1117CBFA" w:rsidR="00494549" w:rsidRPr="000C6631" w:rsidRDefault="00494549" w:rsidP="00494549">
      <w:pPr>
        <w:pStyle w:val="Body"/>
      </w:pPr>
      <w:r w:rsidRPr="6D2ABE2C">
        <w:rPr>
          <w:rFonts w:eastAsia="Arial" w:cs="Arial"/>
        </w:rPr>
        <w:t xml:space="preserve">Local </w:t>
      </w:r>
      <w:r w:rsidRPr="1826FF4F">
        <w:rPr>
          <w:rFonts w:eastAsia="Arial" w:cs="Arial"/>
        </w:rPr>
        <w:t xml:space="preserve">councils </w:t>
      </w:r>
      <w:r w:rsidRPr="6D2ABE2C">
        <w:rPr>
          <w:rFonts w:eastAsia="Arial" w:cs="Arial"/>
        </w:rPr>
        <w:t>decide which method</w:t>
      </w:r>
      <w:r>
        <w:rPr>
          <w:rFonts w:eastAsia="Arial" w:cs="Arial"/>
        </w:rPr>
        <w:t>s</w:t>
      </w:r>
      <w:r w:rsidRPr="6D2ABE2C">
        <w:rPr>
          <w:rFonts w:eastAsia="Arial" w:cs="Arial"/>
        </w:rPr>
        <w:t xml:space="preserve"> are best used to control mosquito numbers depending on</w:t>
      </w:r>
      <w:r>
        <w:rPr>
          <w:rFonts w:eastAsia="Arial" w:cs="Arial"/>
        </w:rPr>
        <w:t xml:space="preserve"> </w:t>
      </w:r>
      <w:r w:rsidRPr="6D2ABE2C">
        <w:rPr>
          <w:rFonts w:eastAsia="Arial" w:cs="Arial"/>
        </w:rPr>
        <w:t xml:space="preserve">weekly trapping results, the weather, environmental conditions, and the level of risk </w:t>
      </w:r>
      <w:r>
        <w:rPr>
          <w:rFonts w:eastAsia="Arial" w:cs="Arial"/>
        </w:rPr>
        <w:t xml:space="preserve">to </w:t>
      </w:r>
      <w:r w:rsidRPr="6D2ABE2C">
        <w:rPr>
          <w:rFonts w:eastAsia="Arial" w:cs="Arial"/>
        </w:rPr>
        <w:t>the community.</w:t>
      </w:r>
    </w:p>
    <w:p w14:paraId="13F12C53" w14:textId="77777777" w:rsidR="00494549" w:rsidRPr="00494549" w:rsidRDefault="00494549" w:rsidP="00494549">
      <w:pPr>
        <w:pStyle w:val="Heading2"/>
        <w:rPr>
          <w:rFonts w:eastAsia="Arial"/>
        </w:rPr>
      </w:pPr>
      <w:bookmarkStart w:id="3" w:name="_Toc126508602"/>
      <w:r w:rsidRPr="00494549">
        <w:rPr>
          <w:rFonts w:eastAsia="Arial"/>
        </w:rPr>
        <w:t>Chemical control</w:t>
      </w:r>
      <w:bookmarkEnd w:id="3"/>
    </w:p>
    <w:p w14:paraId="263E22ED" w14:textId="77777777" w:rsidR="00494549" w:rsidRPr="00EF3121" w:rsidRDefault="00494549" w:rsidP="00494549">
      <w:pPr>
        <w:pStyle w:val="Body"/>
      </w:pPr>
      <w:r w:rsidRPr="20445CED">
        <w:t xml:space="preserve">Chemical control </w:t>
      </w:r>
      <w:r>
        <w:t>is</w:t>
      </w:r>
      <w:r w:rsidRPr="20445CED">
        <w:t xml:space="preserve"> the application of products designed to kill </w:t>
      </w:r>
      <w:r>
        <w:t xml:space="preserve">adult </w:t>
      </w:r>
      <w:r w:rsidRPr="20445CED">
        <w:t xml:space="preserve">mosquitoes </w:t>
      </w:r>
      <w:r>
        <w:t>or mosquito larvae. It</w:t>
      </w:r>
      <w:r w:rsidRPr="20445CED">
        <w:t xml:space="preserve"> is used when </w:t>
      </w:r>
      <w:r>
        <w:t xml:space="preserve">there is an increased risk of </w:t>
      </w:r>
      <w:r w:rsidRPr="20445CED">
        <w:t>mosquito</w:t>
      </w:r>
      <w:r>
        <w:t>-borne diseases.</w:t>
      </w:r>
    </w:p>
    <w:p w14:paraId="38CEAF78" w14:textId="4783EA46" w:rsidR="00494549" w:rsidRPr="00EF3121" w:rsidRDefault="00494549" w:rsidP="00494549">
      <w:pPr>
        <w:pStyle w:val="Body"/>
      </w:pPr>
      <w:r w:rsidRPr="00490ED5">
        <w:t xml:space="preserve">All products used for </w:t>
      </w:r>
      <w:r>
        <w:t>chemical</w:t>
      </w:r>
      <w:r w:rsidRPr="00490ED5">
        <w:t xml:space="preserve"> control must be approved for use in Australia by the </w:t>
      </w:r>
      <w:hyperlink r:id="rId20">
        <w:r w:rsidRPr="00EF3121">
          <w:rPr>
            <w:rStyle w:val="Hyperlink"/>
            <w:rFonts w:eastAsia="Calibri" w:cs="Arial"/>
            <w:szCs w:val="21"/>
          </w:rPr>
          <w:t>Australian Pesticides and Veterinary Medicines Authority (APVMA)</w:t>
        </w:r>
      </w:hyperlink>
      <w:r w:rsidRPr="00EF3121">
        <w:rPr>
          <w:color w:val="333333"/>
        </w:rPr>
        <w:t>.</w:t>
      </w:r>
      <w:r>
        <w:rPr>
          <w:color w:val="333333"/>
        </w:rPr>
        <w:t xml:space="preserve"> </w:t>
      </w:r>
      <w:r w:rsidRPr="00490ED5">
        <w:t xml:space="preserve">Specific information on registered products, including the active </w:t>
      </w:r>
      <w:r w:rsidRPr="26910FB1">
        <w:t>ingredient</w:t>
      </w:r>
      <w:r w:rsidRPr="00490ED5">
        <w:t xml:space="preserve">, and label information, can be accessed through the AVPMA’s </w:t>
      </w:r>
      <w:hyperlink r:id="rId21">
        <w:r w:rsidRPr="00EF3121">
          <w:rPr>
            <w:rStyle w:val="Hyperlink"/>
            <w:rFonts w:eastAsia="Calibri" w:cs="Arial"/>
            <w:szCs w:val="21"/>
          </w:rPr>
          <w:t>Public Chemical Registrations Information System Search (PubCRIS)</w:t>
        </w:r>
      </w:hyperlink>
      <w:r w:rsidRPr="00EF3121">
        <w:rPr>
          <w:color w:val="333333"/>
        </w:rPr>
        <w:t xml:space="preserve"> database.</w:t>
      </w:r>
    </w:p>
    <w:p w14:paraId="6C2E7279" w14:textId="5F003560" w:rsidR="00494549" w:rsidRDefault="00494549" w:rsidP="00494549">
      <w:pPr>
        <w:pStyle w:val="Body"/>
      </w:pPr>
      <w:r w:rsidRPr="2DE93906">
        <w:rPr>
          <w:rFonts w:eastAsia="Calibri"/>
          <w:color w:val="333333"/>
        </w:rPr>
        <w:t xml:space="preserve">The use of any chemical must </w:t>
      </w:r>
      <w:r w:rsidRPr="097EE788">
        <w:rPr>
          <w:rFonts w:eastAsia="Calibri"/>
          <w:color w:val="333333"/>
        </w:rPr>
        <w:t xml:space="preserve">be </w:t>
      </w:r>
      <w:r w:rsidRPr="5D6B6BB3">
        <w:rPr>
          <w:rFonts w:eastAsia="Calibri"/>
          <w:color w:val="333333"/>
        </w:rPr>
        <w:t xml:space="preserve">applied </w:t>
      </w:r>
      <w:r w:rsidRPr="097EE788">
        <w:rPr>
          <w:rFonts w:eastAsia="Calibri"/>
          <w:color w:val="333333"/>
        </w:rPr>
        <w:t xml:space="preserve">as specified on the </w:t>
      </w:r>
      <w:r w:rsidRPr="50231396">
        <w:rPr>
          <w:rFonts w:eastAsia="Calibri"/>
          <w:color w:val="333333"/>
        </w:rPr>
        <w:t>p</w:t>
      </w:r>
      <w:r w:rsidRPr="50231396">
        <w:t>roduct</w:t>
      </w:r>
      <w:r w:rsidRPr="2DE93906">
        <w:t xml:space="preserve"> label</w:t>
      </w:r>
      <w:r w:rsidRPr="6AF8BABF">
        <w:t xml:space="preserve">. </w:t>
      </w:r>
      <w:r>
        <w:t>T</w:t>
      </w:r>
      <w:r w:rsidRPr="3FFD7A62">
        <w:t>he</w:t>
      </w:r>
      <w:r w:rsidRPr="3FFD7A62" w:rsidDel="00B81802">
        <w:t xml:space="preserve"> </w:t>
      </w:r>
      <w:r w:rsidRPr="3FFD7A62">
        <w:t>label will also</w:t>
      </w:r>
      <w:r w:rsidRPr="2DE93906">
        <w:t xml:space="preserve"> specify the safety precautions that need to be undertaken when applying chemical products. This includes the use of appropriate </w:t>
      </w:r>
      <w:r>
        <w:t>personal protective equipment (</w:t>
      </w:r>
      <w:r w:rsidRPr="2DE93906">
        <w:t>PPE</w:t>
      </w:r>
      <w:r>
        <w:t>).</w:t>
      </w:r>
    </w:p>
    <w:p w14:paraId="4CEA6AAA" w14:textId="77777777" w:rsidR="00494549" w:rsidRPr="00EF3121" w:rsidRDefault="00494549" w:rsidP="00494549">
      <w:pPr>
        <w:pStyle w:val="Body"/>
        <w:rPr>
          <w:rFonts w:eastAsia="Arial"/>
          <w:color w:val="8764B8"/>
        </w:rPr>
      </w:pPr>
      <w:r w:rsidRPr="00EF3121">
        <w:t xml:space="preserve">Chemical control </w:t>
      </w:r>
      <w:r w:rsidRPr="50B3BE00">
        <w:t xml:space="preserve">applicators have to meet a range of legislative and regulatory requirements to ensure products are used and stored effectively and safely. The department provides a range of training to help local </w:t>
      </w:r>
      <w:r>
        <w:t>council</w:t>
      </w:r>
      <w:r w:rsidRPr="50B3BE00">
        <w:t xml:space="preserve"> officers meet these requirements.</w:t>
      </w:r>
    </w:p>
    <w:p w14:paraId="580AEC60" w14:textId="77777777" w:rsidR="00494549" w:rsidRPr="00E93609" w:rsidRDefault="00494549" w:rsidP="00494549">
      <w:pPr>
        <w:pStyle w:val="Heading3"/>
        <w:rPr>
          <w:rFonts w:eastAsia="Arial"/>
          <w:color w:val="8764B8"/>
        </w:rPr>
      </w:pPr>
      <w:r w:rsidRPr="00E93609">
        <w:t>Larvicides</w:t>
      </w:r>
    </w:p>
    <w:p w14:paraId="361AF8F1" w14:textId="77777777" w:rsidR="00494549" w:rsidRPr="003C20D1" w:rsidRDefault="00494549" w:rsidP="00494549">
      <w:pPr>
        <w:pStyle w:val="Body"/>
      </w:pPr>
      <w:r w:rsidRPr="00352DE6">
        <w:t xml:space="preserve">Larvicides kill or disrupt the development of mosquito larvae, resulting in death before the adult </w:t>
      </w:r>
      <w:r>
        <w:t xml:space="preserve">mosquito </w:t>
      </w:r>
      <w:r w:rsidRPr="00352DE6">
        <w:t>can emerge and pose a potential health risk</w:t>
      </w:r>
      <w:r>
        <w:t xml:space="preserve"> to humans</w:t>
      </w:r>
      <w:r w:rsidRPr="00352DE6">
        <w:t xml:space="preserve">. </w:t>
      </w:r>
      <w:r>
        <w:t>L</w:t>
      </w:r>
      <w:r w:rsidRPr="00352DE6">
        <w:t>arvicides</w:t>
      </w:r>
      <w:r w:rsidRPr="00BE58B8">
        <w:t xml:space="preserve"> are specifically designed to </w:t>
      </w:r>
      <w:r>
        <w:t xml:space="preserve">target </w:t>
      </w:r>
      <w:r w:rsidRPr="00BE58B8">
        <w:t xml:space="preserve">mosquito larvae and have little to no impact on other aquatic organisms or ecosystems. Therefore, the impact on the </w:t>
      </w:r>
      <w:r w:rsidRPr="00BE58B8">
        <w:lastRenderedPageBreak/>
        <w:t xml:space="preserve">environment is negligible. </w:t>
      </w:r>
      <w:r>
        <w:t>Mosquito b</w:t>
      </w:r>
      <w:r w:rsidRPr="00BE58B8">
        <w:t xml:space="preserve">reeding sites </w:t>
      </w:r>
      <w:r w:rsidRPr="26910FB1">
        <w:t xml:space="preserve">(such </w:t>
      </w:r>
      <w:r w:rsidRPr="0226BE33">
        <w:t xml:space="preserve">as ponds, slow </w:t>
      </w:r>
      <w:r w:rsidRPr="0FB40D3F">
        <w:t xml:space="preserve">moving water, </w:t>
      </w:r>
      <w:r w:rsidRPr="4166B6DA">
        <w:t xml:space="preserve">stagnant water) </w:t>
      </w:r>
      <w:r w:rsidRPr="404E7B63">
        <w:t>often</w:t>
      </w:r>
      <w:r w:rsidRPr="00BE58B8">
        <w:t xml:space="preserve"> contain </w:t>
      </w:r>
      <w:r w:rsidRPr="50B3BE00">
        <w:t xml:space="preserve">high </w:t>
      </w:r>
      <w:r w:rsidRPr="4D96D380">
        <w:t>numbers</w:t>
      </w:r>
      <w:r>
        <w:t xml:space="preserve"> </w:t>
      </w:r>
      <w:r w:rsidRPr="50B3BE00">
        <w:t xml:space="preserve">of </w:t>
      </w:r>
      <w:r w:rsidRPr="1826FF4F">
        <w:t>mosquito larvae</w:t>
      </w:r>
      <w:r w:rsidRPr="50B3BE00">
        <w:t xml:space="preserve"> that can be targeted for treatment </w:t>
      </w:r>
      <w:r>
        <w:t xml:space="preserve">before they </w:t>
      </w:r>
      <w:r w:rsidRPr="1826FF4F">
        <w:t>emerge as adults</w:t>
      </w:r>
      <w:r w:rsidRPr="50B3BE00">
        <w:t xml:space="preserve">. </w:t>
      </w:r>
      <w:r w:rsidRPr="00D668AD">
        <w:t xml:space="preserve">For these reasons, larvicides are the preferred </w:t>
      </w:r>
      <w:r w:rsidRPr="1826FF4F">
        <w:t xml:space="preserve">control </w:t>
      </w:r>
      <w:r w:rsidRPr="00D668AD">
        <w:t xml:space="preserve">option over adulticides, if chemical </w:t>
      </w:r>
      <w:r w:rsidRPr="003C20D1">
        <w:t>control is deemed to be the most appropriate management strategy.</w:t>
      </w:r>
    </w:p>
    <w:p w14:paraId="43CCF5C4" w14:textId="77777777" w:rsidR="00494549" w:rsidRPr="00E93609" w:rsidRDefault="00494549" w:rsidP="00494549">
      <w:pPr>
        <w:pStyle w:val="Heading3"/>
      </w:pPr>
      <w:r w:rsidRPr="00494549">
        <w:t>Adulticides</w:t>
      </w:r>
    </w:p>
    <w:p w14:paraId="28FD2D3B" w14:textId="77777777" w:rsidR="00494549" w:rsidRPr="00EF02E1" w:rsidRDefault="00494549" w:rsidP="00494549">
      <w:pPr>
        <w:pStyle w:val="Body"/>
      </w:pPr>
      <w:r w:rsidRPr="50B3BE00">
        <w:t>W</w:t>
      </w:r>
      <w:r w:rsidRPr="5C2ACC47">
        <w:t xml:space="preserve">here public health risk is </w:t>
      </w:r>
      <w:r>
        <w:t xml:space="preserve">increased </w:t>
      </w:r>
      <w:r w:rsidRPr="5C2ACC47">
        <w:t xml:space="preserve">from high </w:t>
      </w:r>
      <w:r>
        <w:t>mosquito</w:t>
      </w:r>
      <w:r w:rsidRPr="5C2ACC47">
        <w:t xml:space="preserve"> numbers or virus</w:t>
      </w:r>
      <w:r>
        <w:t xml:space="preserve"> circulating in the mosquito population</w:t>
      </w:r>
      <w:r w:rsidRPr="5C2ACC47">
        <w:t xml:space="preserve">, and other mosquito management methods are not satisfactorily controlling the risk, it is important to kill adult mosquitoes to reduce the spread of disease and protect communities. Adulticide applications may include fogging and/or residual barrier treatments. </w:t>
      </w:r>
    </w:p>
    <w:p w14:paraId="13BCFFC9" w14:textId="2691C32E" w:rsidR="00494549" w:rsidRPr="00EF02E1" w:rsidRDefault="00494549" w:rsidP="00494549">
      <w:pPr>
        <w:pStyle w:val="Body"/>
      </w:pPr>
      <w:r>
        <w:t xml:space="preserve">One scenario </w:t>
      </w:r>
      <w:r w:rsidRPr="69976ACF">
        <w:t>where adulticiding may be required occurs after flooding creates widespread breeding sites</w:t>
      </w:r>
      <w:r w:rsidR="00DC5B1C">
        <w:t>.</w:t>
      </w:r>
      <w:r w:rsidRPr="69976ACF">
        <w:t xml:space="preserve"> </w:t>
      </w:r>
      <w:r w:rsidR="00DC5B1C">
        <w:t>L</w:t>
      </w:r>
      <w:r w:rsidRPr="69976ACF">
        <w:t>arvicid</w:t>
      </w:r>
      <w:r w:rsidR="00BC66FD">
        <w:t>e</w:t>
      </w:r>
      <w:r w:rsidRPr="69976ACF">
        <w:t xml:space="preserve"> becomes increasingly difficult to apply due to</w:t>
      </w:r>
      <w:r w:rsidR="00CC2606">
        <w:t xml:space="preserve"> lack of ability to</w:t>
      </w:r>
      <w:r w:rsidRPr="69976ACF">
        <w:t xml:space="preserve"> access </w:t>
      </w:r>
      <w:r w:rsidR="002A533D">
        <w:t>affected water bodies and the size of the habitat that requires treatment</w:t>
      </w:r>
      <w:r w:rsidRPr="69976ACF">
        <w:t xml:space="preserve">. The detection of virus in mosquito populations also signals an imminent risk to humans that requires adulticiding to </w:t>
      </w:r>
      <w:r>
        <w:t>prevent mosquitoes</w:t>
      </w:r>
      <w:r w:rsidRPr="69976ACF">
        <w:t xml:space="preserve"> transmitting disease to people.</w:t>
      </w:r>
    </w:p>
    <w:p w14:paraId="54AD8335" w14:textId="77777777" w:rsidR="00494549" w:rsidRPr="00EF02E1" w:rsidRDefault="00494549" w:rsidP="00494549">
      <w:pPr>
        <w:pStyle w:val="Heading4"/>
      </w:pPr>
      <w:r w:rsidRPr="00EF02E1">
        <w:t>Fogging</w:t>
      </w:r>
    </w:p>
    <w:p w14:paraId="1F8F6325" w14:textId="77777777" w:rsidR="00494549" w:rsidRPr="00EF02E1" w:rsidRDefault="00494549" w:rsidP="00494549">
      <w:pPr>
        <w:pStyle w:val="Body"/>
      </w:pPr>
      <w:r w:rsidRPr="69976ACF">
        <w:t>Fogging involves the application of an adulticide using a natural or synthetic pyrethroid</w:t>
      </w:r>
      <w:r w:rsidRPr="1826FF4F">
        <w:t xml:space="preserve"> chemical</w:t>
      </w:r>
      <w:r w:rsidRPr="69976ACF">
        <w:t xml:space="preserve">, as a cloud or mist that hangs in the air and kills mosquitoes, much like fly sprays used at home. The chemicals used disrupt the nervous system of the mosquito, resulting in their paralysis and death. Fogging is the only means of killing adult mosquitoes that are known to be carrying disease, and it is important to </w:t>
      </w:r>
      <w:r>
        <w:t>use it</w:t>
      </w:r>
      <w:r w:rsidRPr="69976ACF">
        <w:t xml:space="preserve"> when the risk of mosquito-borne </w:t>
      </w:r>
      <w:r w:rsidRPr="00EF02E1">
        <w:t>disease</w:t>
      </w:r>
      <w:r>
        <w:t>s</w:t>
      </w:r>
      <w:r w:rsidRPr="69976ACF">
        <w:t xml:space="preserve"> is present.</w:t>
      </w:r>
    </w:p>
    <w:p w14:paraId="5ADB4294" w14:textId="77777777" w:rsidR="00494549" w:rsidRPr="00D60D77" w:rsidRDefault="00494549" w:rsidP="00494549">
      <w:pPr>
        <w:pStyle w:val="Body"/>
      </w:pPr>
      <w:r w:rsidRPr="20445CED">
        <w:t xml:space="preserve">As adulticides can impact other insects, particularly those smaller than a mosquito, fogging is only recommended when there is an elevated public health disease risk. Fogging activities are only performed when mosquitoes are active, typically around dawn and dusk, which also minimises the impact on </w:t>
      </w:r>
      <w:r>
        <w:t xml:space="preserve">other </w:t>
      </w:r>
      <w:r w:rsidRPr="20445CED">
        <w:t xml:space="preserve">non-target </w:t>
      </w:r>
      <w:r>
        <w:t>insects</w:t>
      </w:r>
      <w:r w:rsidRPr="00D60D77">
        <w:t xml:space="preserve"> </w:t>
      </w:r>
      <w:r w:rsidRPr="20445CED">
        <w:t>that are not active at these times of the day.</w:t>
      </w:r>
    </w:p>
    <w:p w14:paraId="28961430" w14:textId="77777777" w:rsidR="00494549" w:rsidRDefault="00494549" w:rsidP="00494549">
      <w:pPr>
        <w:pStyle w:val="Body"/>
      </w:pPr>
      <w:r w:rsidRPr="50B3BE00">
        <w:t xml:space="preserve">Like fly spray, fogging will knock down mosquitoes in a particular area and </w:t>
      </w:r>
      <w:r>
        <w:t xml:space="preserve">reduce mosquito </w:t>
      </w:r>
      <w:r w:rsidRPr="50B3BE00">
        <w:t>biting for 2-3 days. It may be performed as a single treatment e.g. to remove mosquitoes from parkland hosting a large festival, or as repeat treatments e.g. in bushland adjoining a town.</w:t>
      </w:r>
    </w:p>
    <w:p w14:paraId="209148E9" w14:textId="77777777" w:rsidR="00494549" w:rsidRPr="00A514D8" w:rsidRDefault="00494549" w:rsidP="00494549">
      <w:pPr>
        <w:pStyle w:val="Body"/>
        <w:rPr>
          <w:rFonts w:eastAsia="Calibri"/>
        </w:rPr>
      </w:pPr>
      <w:r w:rsidRPr="00A514D8">
        <w:rPr>
          <w:rFonts w:eastAsia="Calibri"/>
        </w:rPr>
        <w:t xml:space="preserve">Fogging products are registered for use in domestic settings as fly spray. </w:t>
      </w:r>
      <w:r w:rsidRPr="00A514D8">
        <w:t xml:space="preserve">Any fogging activities undertaken to reduce mosquito-borne disease risk are undertaken with careful consideration of the environment, weather and other factors that impact their success. </w:t>
      </w:r>
      <w:r w:rsidRPr="00A514D8">
        <w:rPr>
          <w:rFonts w:eastAsia="Calibri"/>
        </w:rPr>
        <w:t xml:space="preserve"> </w:t>
      </w:r>
    </w:p>
    <w:p w14:paraId="00A6D376" w14:textId="77777777" w:rsidR="00494549" w:rsidRPr="00EF02E1" w:rsidRDefault="00494549" w:rsidP="00494549">
      <w:pPr>
        <w:pStyle w:val="Heading4"/>
      </w:pPr>
      <w:r w:rsidRPr="00EF02E1">
        <w:t>Residual barrier treatments</w:t>
      </w:r>
    </w:p>
    <w:p w14:paraId="1B0B0DEB" w14:textId="77777777" w:rsidR="00494549" w:rsidRPr="00EF02E1" w:rsidRDefault="00494549" w:rsidP="00494549">
      <w:pPr>
        <w:pStyle w:val="Body"/>
      </w:pPr>
      <w:r w:rsidRPr="00EF02E1">
        <w:t>Residual barrier treatments involve the application of a synthetic pyrethroid to a surface where adult mosquitoes may land. This may include internal/external building walls, eaves, fences, vegetation, or foliage. When applied, the product binds to surfaces and can provide mosquito control for up to 6-8 weeks.</w:t>
      </w:r>
      <w:r w:rsidRPr="50B3BE00">
        <w:t xml:space="preserve"> </w:t>
      </w:r>
    </w:p>
    <w:p w14:paraId="12219EC2" w14:textId="77777777" w:rsidR="00494549" w:rsidRDefault="00494549" w:rsidP="00494549">
      <w:pPr>
        <w:pStyle w:val="Body"/>
      </w:pPr>
      <w:r w:rsidRPr="50B3BE00">
        <w:t xml:space="preserve">Barrier treatments cannot be applied </w:t>
      </w:r>
      <w:r>
        <w:t>on</w:t>
      </w:r>
      <w:r w:rsidRPr="50B3BE00">
        <w:t xml:space="preserve"> a wide scale like fogging. They are reserved for smaller, targeted areas to protect </w:t>
      </w:r>
      <w:r>
        <w:t xml:space="preserve">groups </w:t>
      </w:r>
      <w:r w:rsidRPr="50B3BE00">
        <w:t xml:space="preserve">of people from mosquitoes entering their space. This often includes applications surrounding </w:t>
      </w:r>
      <w:r>
        <w:t>popular</w:t>
      </w:r>
      <w:r w:rsidRPr="50B3BE00">
        <w:t xml:space="preserve"> </w:t>
      </w:r>
      <w:r>
        <w:t xml:space="preserve">or </w:t>
      </w:r>
      <w:r w:rsidRPr="00494549">
        <w:t>regularly</w:t>
      </w:r>
      <w:r>
        <w:t xml:space="preserve"> used</w:t>
      </w:r>
      <w:r w:rsidRPr="50B3BE00">
        <w:t xml:space="preserve"> locations, such </w:t>
      </w:r>
      <w:r>
        <w:t xml:space="preserve">as </w:t>
      </w:r>
      <w:r w:rsidRPr="50B3BE00">
        <w:t>campgrounds</w:t>
      </w:r>
      <w:r>
        <w:t xml:space="preserve">, </w:t>
      </w:r>
      <w:r w:rsidRPr="50B3BE00">
        <w:t>public toilets, and BBQ/playground areas.</w:t>
      </w:r>
    </w:p>
    <w:p w14:paraId="2ED421CD" w14:textId="77777777" w:rsidR="00494549" w:rsidRPr="00EF02E1" w:rsidRDefault="00494549" w:rsidP="00494549">
      <w:pPr>
        <w:pStyle w:val="Body"/>
      </w:pPr>
      <w:r w:rsidRPr="50B3BE00">
        <w:t xml:space="preserve">Barrier products are registered for use in domestic settings as surface sprays. Some are only registered for crawling insects, not flying insects. </w:t>
      </w:r>
      <w:r w:rsidRPr="00EF02E1">
        <w:t xml:space="preserve">Residents can </w:t>
      </w:r>
      <w:r w:rsidRPr="50B3BE00">
        <w:t xml:space="preserve">also </w:t>
      </w:r>
      <w:r w:rsidRPr="00EF02E1">
        <w:t xml:space="preserve">have these </w:t>
      </w:r>
      <w:r>
        <w:t xml:space="preserve">treatments </w:t>
      </w:r>
      <w:r w:rsidRPr="00EF02E1">
        <w:t xml:space="preserve">applied by a licenced pest </w:t>
      </w:r>
      <w:r w:rsidRPr="50B3BE00">
        <w:t>control operator.</w:t>
      </w:r>
    </w:p>
    <w:p w14:paraId="1B2182D7" w14:textId="77777777" w:rsidR="00494549" w:rsidRPr="00494549" w:rsidRDefault="00494549" w:rsidP="00494549">
      <w:pPr>
        <w:pStyle w:val="Heading2"/>
        <w:rPr>
          <w:rFonts w:eastAsia="Arial"/>
        </w:rPr>
      </w:pPr>
      <w:bookmarkStart w:id="4" w:name="_Toc126508603"/>
      <w:r w:rsidRPr="00494549">
        <w:rPr>
          <w:rFonts w:eastAsia="Arial"/>
        </w:rPr>
        <w:lastRenderedPageBreak/>
        <w:t>Mosquito bite prevention</w:t>
      </w:r>
      <w:bookmarkEnd w:id="4"/>
    </w:p>
    <w:p w14:paraId="6FA52744" w14:textId="77777777" w:rsidR="00494549" w:rsidRPr="00714319" w:rsidRDefault="00494549" w:rsidP="00494549">
      <w:pPr>
        <w:pStyle w:val="Body"/>
      </w:pPr>
      <w:r w:rsidRPr="20445CED">
        <w:t xml:space="preserve">Mosquito bite prevention </w:t>
      </w:r>
      <w:r>
        <w:t>includes</w:t>
      </w:r>
      <w:r w:rsidRPr="00EF02E1">
        <w:t xml:space="preserve"> </w:t>
      </w:r>
      <w:r w:rsidRPr="20445CED">
        <w:t xml:space="preserve">education to raise public awareness and modify behaviour to reduce contact with mosquitoes. This is often achieved </w:t>
      </w:r>
      <w:r w:rsidRPr="00494549">
        <w:t>through</w:t>
      </w:r>
      <w:r w:rsidRPr="20445CED">
        <w:t xml:space="preserve"> community education campaigns</w:t>
      </w:r>
      <w:r>
        <w:t xml:space="preserve"> and</w:t>
      </w:r>
      <w:r w:rsidRPr="20445CED">
        <w:t xml:space="preserve"> media releases</w:t>
      </w:r>
      <w:r>
        <w:t xml:space="preserve"> or alerts.</w:t>
      </w:r>
      <w:r w:rsidRPr="20445CED">
        <w:t xml:space="preserve"> Local councils play a key role in informing their residents of the current public health disease risks and actions they can take to reduce contact with mosquitoes.</w:t>
      </w:r>
    </w:p>
    <w:p w14:paraId="2DE043E4" w14:textId="77777777" w:rsidR="00494549" w:rsidRPr="00EF02E1" w:rsidRDefault="00494549" w:rsidP="00494549">
      <w:pPr>
        <w:pStyle w:val="Body"/>
      </w:pPr>
      <w:r>
        <w:t xml:space="preserve">You can prevent mosquito </w:t>
      </w:r>
      <w:r w:rsidRPr="00494549">
        <w:t>bites</w:t>
      </w:r>
      <w:r>
        <w:t xml:space="preserve"> by: </w:t>
      </w:r>
    </w:p>
    <w:p w14:paraId="0F995E85" w14:textId="77777777" w:rsidR="00494549" w:rsidRPr="00CA4023" w:rsidRDefault="00494549" w:rsidP="00494549">
      <w:pPr>
        <w:pStyle w:val="Bullet1"/>
      </w:pPr>
      <w:r w:rsidRPr="00CA4023">
        <w:t>Wear</w:t>
      </w:r>
      <w:r>
        <w:t xml:space="preserve">ing </w:t>
      </w:r>
      <w:r w:rsidRPr="00CA4023">
        <w:t>long, loose fitting clothes outdoors</w:t>
      </w:r>
    </w:p>
    <w:p w14:paraId="09CBBBE2" w14:textId="77777777" w:rsidR="00494549" w:rsidRPr="00CA4023" w:rsidRDefault="00494549" w:rsidP="00494549">
      <w:pPr>
        <w:pStyle w:val="Bullet1"/>
        <w:rPr>
          <w:szCs w:val="21"/>
        </w:rPr>
      </w:pPr>
      <w:r>
        <w:rPr>
          <w:szCs w:val="21"/>
        </w:rPr>
        <w:t>U</w:t>
      </w:r>
      <w:r w:rsidRPr="00CA4023">
        <w:rPr>
          <w:szCs w:val="21"/>
        </w:rPr>
        <w:t>s</w:t>
      </w:r>
      <w:r>
        <w:rPr>
          <w:szCs w:val="21"/>
        </w:rPr>
        <w:t>ing</w:t>
      </w:r>
      <w:r w:rsidRPr="00CA4023">
        <w:rPr>
          <w:szCs w:val="21"/>
        </w:rPr>
        <w:t xml:space="preserve"> effective mosquito repellents containing picaridin or DEET on all exposed skin</w:t>
      </w:r>
    </w:p>
    <w:p w14:paraId="67F37CFB" w14:textId="77777777" w:rsidR="00494549" w:rsidRPr="00CA4023" w:rsidRDefault="00494549" w:rsidP="00494549">
      <w:pPr>
        <w:pStyle w:val="Bullet1"/>
        <w:rPr>
          <w:szCs w:val="21"/>
        </w:rPr>
      </w:pPr>
      <w:r>
        <w:rPr>
          <w:szCs w:val="21"/>
        </w:rPr>
        <w:t>T</w:t>
      </w:r>
      <w:r w:rsidRPr="00CA4023">
        <w:rPr>
          <w:szCs w:val="21"/>
        </w:rPr>
        <w:t>ry</w:t>
      </w:r>
      <w:r>
        <w:rPr>
          <w:szCs w:val="21"/>
        </w:rPr>
        <w:t>ing</w:t>
      </w:r>
      <w:r w:rsidRPr="00CA4023">
        <w:rPr>
          <w:szCs w:val="21"/>
        </w:rPr>
        <w:t xml:space="preserve"> to limit outdoor activity if lots of mosquitoes are about</w:t>
      </w:r>
    </w:p>
    <w:p w14:paraId="030E85A6" w14:textId="77777777" w:rsidR="00494549" w:rsidRPr="00CA4023" w:rsidRDefault="00494549" w:rsidP="00494549">
      <w:pPr>
        <w:pStyle w:val="Bullet1"/>
        <w:rPr>
          <w:szCs w:val="21"/>
        </w:rPr>
      </w:pPr>
      <w:r>
        <w:rPr>
          <w:szCs w:val="21"/>
        </w:rPr>
        <w:t>U</w:t>
      </w:r>
      <w:r w:rsidRPr="00CA4023">
        <w:rPr>
          <w:szCs w:val="21"/>
        </w:rPr>
        <w:t>s</w:t>
      </w:r>
      <w:r>
        <w:rPr>
          <w:szCs w:val="21"/>
        </w:rPr>
        <w:t>ing</w:t>
      </w:r>
      <w:r w:rsidRPr="00CA4023">
        <w:rPr>
          <w:szCs w:val="21"/>
        </w:rPr>
        <w:t xml:space="preserve"> ‘knockdown’ fly sprays and plug-in repellent devices indoors</w:t>
      </w:r>
    </w:p>
    <w:p w14:paraId="5F29EA53" w14:textId="77777777" w:rsidR="00494549" w:rsidRPr="00CA4023" w:rsidRDefault="00494549" w:rsidP="00494549">
      <w:pPr>
        <w:pStyle w:val="Bullet1"/>
        <w:rPr>
          <w:szCs w:val="21"/>
        </w:rPr>
      </w:pPr>
      <w:r>
        <w:rPr>
          <w:szCs w:val="21"/>
        </w:rPr>
        <w:t>S</w:t>
      </w:r>
      <w:r w:rsidRPr="00CA4023">
        <w:rPr>
          <w:szCs w:val="21"/>
        </w:rPr>
        <w:t>leep</w:t>
      </w:r>
      <w:r>
        <w:rPr>
          <w:szCs w:val="21"/>
        </w:rPr>
        <w:t xml:space="preserve">ing </w:t>
      </w:r>
      <w:r w:rsidRPr="00CA4023">
        <w:rPr>
          <w:szCs w:val="21"/>
        </w:rPr>
        <w:t xml:space="preserve">under mosquito nets treated with insecticides if you don’t have flywire screens on windows </w:t>
      </w:r>
      <w:r>
        <w:rPr>
          <w:szCs w:val="21"/>
        </w:rPr>
        <w:t>in</w:t>
      </w:r>
      <w:r w:rsidRPr="00CA4023">
        <w:rPr>
          <w:szCs w:val="21"/>
        </w:rPr>
        <w:t xml:space="preserve"> your home or are sleeping in an untreated tent or out in the open</w:t>
      </w:r>
      <w:r>
        <w:rPr>
          <w:szCs w:val="21"/>
        </w:rPr>
        <w:t>.</w:t>
      </w:r>
    </w:p>
    <w:p w14:paraId="660F54C2" w14:textId="77777777" w:rsidR="00494549" w:rsidRPr="00CA4023" w:rsidRDefault="00494549" w:rsidP="00494549">
      <w:pPr>
        <w:pStyle w:val="Heading2"/>
        <w:rPr>
          <w:rFonts w:eastAsia="Arial"/>
        </w:rPr>
      </w:pPr>
      <w:bookmarkStart w:id="5" w:name="_Toc126508604"/>
      <w:r w:rsidRPr="00CA4023">
        <w:rPr>
          <w:rFonts w:eastAsia="Arial"/>
        </w:rPr>
        <w:t>Physical Control</w:t>
      </w:r>
      <w:r w:rsidRPr="1826FF4F">
        <w:rPr>
          <w:rFonts w:eastAsia="Arial"/>
        </w:rPr>
        <w:t xml:space="preserve"> (source reduction)</w:t>
      </w:r>
      <w:bookmarkEnd w:id="5"/>
    </w:p>
    <w:p w14:paraId="753388D0" w14:textId="77777777" w:rsidR="00494549" w:rsidRPr="00EF02E1" w:rsidRDefault="00494549" w:rsidP="00494549">
      <w:pPr>
        <w:pStyle w:val="Body"/>
      </w:pPr>
      <w:r w:rsidRPr="00EF02E1">
        <w:t>Physical control relies on reduc</w:t>
      </w:r>
      <w:r>
        <w:t xml:space="preserve">ing </w:t>
      </w:r>
      <w:r w:rsidRPr="00EF02E1">
        <w:t>or eliminat</w:t>
      </w:r>
      <w:r>
        <w:t xml:space="preserve">ing </w:t>
      </w:r>
      <w:r w:rsidRPr="00EF02E1">
        <w:t xml:space="preserve">mosquito breeding </w:t>
      </w:r>
      <w:r>
        <w:t>sites</w:t>
      </w:r>
      <w:r w:rsidRPr="00EF02E1">
        <w:t xml:space="preserve">. This has advantages over other control measures in providing long-term solutions that can reduce mosquito numbers for months to years into the future. </w:t>
      </w:r>
      <w:r w:rsidRPr="00494549">
        <w:t>However</w:t>
      </w:r>
      <w:r w:rsidRPr="00EF02E1">
        <w:t xml:space="preserve">, they can be expensive, may require specialised equipment and often </w:t>
      </w:r>
      <w:r w:rsidRPr="50B3BE00">
        <w:t>need</w:t>
      </w:r>
      <w:r w:rsidRPr="00EF02E1">
        <w:t xml:space="preserve"> environmental approvals from various Government bodies.</w:t>
      </w:r>
    </w:p>
    <w:p w14:paraId="55149ACF" w14:textId="77777777" w:rsidR="00494549" w:rsidRPr="00EF02E1" w:rsidRDefault="00494549" w:rsidP="00494549">
      <w:pPr>
        <w:pStyle w:val="Body"/>
      </w:pPr>
      <w:r w:rsidRPr="00EF02E1">
        <w:t>Examples of physical control may include:</w:t>
      </w:r>
    </w:p>
    <w:p w14:paraId="1283CBCC" w14:textId="77777777" w:rsidR="00494549" w:rsidRPr="00EF02E1" w:rsidRDefault="00494549" w:rsidP="00494549">
      <w:pPr>
        <w:pStyle w:val="Bullet1"/>
      </w:pPr>
      <w:r w:rsidRPr="00EF02E1">
        <w:t>Physically filling low lying depressions with soil or sand to permanent remove breeding habitat</w:t>
      </w:r>
    </w:p>
    <w:p w14:paraId="652E075B" w14:textId="77777777" w:rsidR="00494549" w:rsidRPr="00EF02E1" w:rsidRDefault="00494549" w:rsidP="00494549">
      <w:pPr>
        <w:pStyle w:val="Bullet1"/>
      </w:pPr>
      <w:r w:rsidRPr="00EF02E1">
        <w:t>Draining areas with water</w:t>
      </w:r>
      <w:r>
        <w:t>-</w:t>
      </w:r>
      <w:r w:rsidRPr="00EF02E1">
        <w:t>holding capacity by opening channels to natural wetlands or river systems allowing pooling water to drain</w:t>
      </w:r>
    </w:p>
    <w:p w14:paraId="31DD1B61" w14:textId="77777777" w:rsidR="00494549" w:rsidRPr="00EF02E1" w:rsidRDefault="00494549" w:rsidP="00494549">
      <w:pPr>
        <w:pStyle w:val="Bullet1"/>
      </w:pPr>
      <w:r w:rsidRPr="00EF02E1">
        <w:t>Maintenance of drainage systems to ensure free-flowing water and allow natural predators to consume mosquito larvae</w:t>
      </w:r>
    </w:p>
    <w:p w14:paraId="0D521A09" w14:textId="74E49158" w:rsidR="00494549" w:rsidRPr="00494549" w:rsidRDefault="00494549" w:rsidP="00494549">
      <w:pPr>
        <w:pStyle w:val="Bullet1"/>
      </w:pPr>
      <w:r w:rsidRPr="00EF02E1">
        <w:t>Removal of emergent vegetation allowing predators access to consume mosquito larvae and removing larval development habitat.</w:t>
      </w:r>
    </w:p>
    <w:p w14:paraId="21BD87D0" w14:textId="77777777" w:rsidR="00494549" w:rsidRPr="003B7789" w:rsidRDefault="00494549" w:rsidP="00494549">
      <w:pPr>
        <w:pStyle w:val="Heading1"/>
        <w:rPr>
          <w:rStyle w:val="normaltextrun"/>
        </w:rPr>
      </w:pPr>
      <w:bookmarkStart w:id="6" w:name="_Toc126508605"/>
      <w:r w:rsidRPr="003B7789">
        <w:rPr>
          <w:rStyle w:val="normaltextrun"/>
        </w:rPr>
        <w:t xml:space="preserve">Roles and </w:t>
      </w:r>
      <w:r w:rsidRPr="00494549">
        <w:rPr>
          <w:rStyle w:val="normaltextrun"/>
        </w:rPr>
        <w:t>responsibilities</w:t>
      </w:r>
      <w:r w:rsidRPr="003B7789">
        <w:rPr>
          <w:rStyle w:val="normaltextrun"/>
        </w:rPr>
        <w:t xml:space="preserve"> for mosquito control</w:t>
      </w:r>
      <w:bookmarkEnd w:id="6"/>
    </w:p>
    <w:p w14:paraId="24F9209C" w14:textId="2BE8489C" w:rsidR="00494549" w:rsidRDefault="00494549" w:rsidP="00494549">
      <w:pPr>
        <w:pStyle w:val="Body"/>
      </w:pPr>
      <w:r w:rsidRPr="00EF02E1">
        <w:t xml:space="preserve">In Victoria, the </w:t>
      </w:r>
      <w:r w:rsidRPr="00E5053D">
        <w:rPr>
          <w:iCs/>
        </w:rPr>
        <w:t>Public Health and Wellbeing Regulations 2019</w:t>
      </w:r>
      <w:r w:rsidRPr="00EF02E1">
        <w:t xml:space="preserve"> (the Regulations) outline responsibilities for mosquito management. Mosquito management is the responsibility of </w:t>
      </w:r>
      <w:r w:rsidRPr="50B3BE00">
        <w:t>all landowners</w:t>
      </w:r>
      <w:r w:rsidRPr="00EF02E1">
        <w:t xml:space="preserve"> or land </w:t>
      </w:r>
      <w:r w:rsidRPr="50B3BE00">
        <w:t>occupiers. This applies to land owned/managed by both the public sector or government, or private residents, businesses and organisations</w:t>
      </w:r>
      <w:r>
        <w:t>.</w:t>
      </w:r>
    </w:p>
    <w:p w14:paraId="0464D605" w14:textId="77777777" w:rsidR="00494549" w:rsidRPr="003F4B85" w:rsidRDefault="00494549" w:rsidP="00494549">
      <w:pPr>
        <w:pStyle w:val="Heading2"/>
      </w:pPr>
      <w:bookmarkStart w:id="7" w:name="_Toc126508606"/>
      <w:r w:rsidRPr="50B3BE00">
        <w:t>Role of public sector landowner/occupier</w:t>
      </w:r>
      <w:bookmarkEnd w:id="7"/>
    </w:p>
    <w:p w14:paraId="2B732D06" w14:textId="77777777" w:rsidR="00494549" w:rsidRDefault="00494549" w:rsidP="00494549">
      <w:pPr>
        <w:pStyle w:val="Body"/>
      </w:pPr>
      <w:r w:rsidRPr="00EE3318">
        <w:t>About one third of Victoria is Crown land. Most is owned by the Victorian Government, with the remainder owned by the Commonwealth Government.</w:t>
      </w:r>
      <w:r>
        <w:t xml:space="preserve"> </w:t>
      </w:r>
    </w:p>
    <w:p w14:paraId="7C930349" w14:textId="77777777" w:rsidR="00494549" w:rsidRPr="00F5322E" w:rsidRDefault="00494549" w:rsidP="00494549">
      <w:pPr>
        <w:pStyle w:val="Bullet1"/>
      </w:pPr>
      <w:r w:rsidRPr="00F5322E">
        <w:t>Approximately 50% of Crown land in Victoria is national or state parks. These lands are managed by Parks Victoria.</w:t>
      </w:r>
    </w:p>
    <w:p w14:paraId="2EF20BFE" w14:textId="77777777" w:rsidR="00494549" w:rsidRPr="00F5322E" w:rsidRDefault="00494549" w:rsidP="00494549">
      <w:pPr>
        <w:pStyle w:val="Bullet1"/>
      </w:pPr>
      <w:r w:rsidRPr="00F5322E">
        <w:t xml:space="preserve">Approximately 39% of Crown land are Victorian State Forests. These are managed by </w:t>
      </w:r>
      <w:r>
        <w:t>the Department of Energy, Environment and Climate Action (</w:t>
      </w:r>
      <w:r w:rsidRPr="00F5322E">
        <w:t>DEECA</w:t>
      </w:r>
      <w:r>
        <w:t>)</w:t>
      </w:r>
      <w:r w:rsidRPr="00F5322E">
        <w:t>.</w:t>
      </w:r>
    </w:p>
    <w:p w14:paraId="16C2EE83" w14:textId="77777777" w:rsidR="00494549" w:rsidRPr="00F5322E" w:rsidRDefault="00494549" w:rsidP="00494549">
      <w:pPr>
        <w:pStyle w:val="Bullet1"/>
      </w:pPr>
      <w:r w:rsidRPr="00F5322E">
        <w:t xml:space="preserve">Approximately 7% of Crown land in Victoria is Crown land reserves. This can include most public schools, public hospitals, public roads and government railways, parks and recreation reserves. This land may be managed by a range of owner/occupiers, including local government, hospitals, VicRoads, a school or </w:t>
      </w:r>
      <w:r w:rsidRPr="00F5322E">
        <w:lastRenderedPageBreak/>
        <w:t>Department of Education, Department of Justice and Community Safety, water corporations, or voluntary committees of management that report to DEECA.</w:t>
      </w:r>
    </w:p>
    <w:p w14:paraId="4D0DC77B" w14:textId="77777777" w:rsidR="00A503B3" w:rsidRDefault="00A503B3" w:rsidP="00494549">
      <w:pPr>
        <w:pStyle w:val="Body"/>
      </w:pPr>
    </w:p>
    <w:p w14:paraId="1C68C5C6" w14:textId="2B35E137" w:rsidR="00494549" w:rsidRPr="003F4B85" w:rsidRDefault="00494549" w:rsidP="00494549">
      <w:pPr>
        <w:pStyle w:val="Body"/>
      </w:pPr>
      <w:r w:rsidRPr="50B3BE00">
        <w:t xml:space="preserve">All public sector landowners/occupiers are responsible for their own mosquito management and ensuring </w:t>
      </w:r>
      <w:r w:rsidRPr="00494549">
        <w:t>mosquito</w:t>
      </w:r>
      <w:r w:rsidRPr="50B3BE00">
        <w:t xml:space="preserve"> disease risk originating on their land is not impacting the community or members of the public accessing these public places.</w:t>
      </w:r>
    </w:p>
    <w:p w14:paraId="7A77FFC3" w14:textId="77777777" w:rsidR="00494549" w:rsidRPr="003F4B85" w:rsidRDefault="00494549" w:rsidP="00494549">
      <w:pPr>
        <w:pStyle w:val="Heading2"/>
      </w:pPr>
      <w:bookmarkStart w:id="8" w:name="_Toc126508607"/>
      <w:r w:rsidRPr="50B3BE00">
        <w:t xml:space="preserve">Role of local </w:t>
      </w:r>
      <w:r>
        <w:t>councils</w:t>
      </w:r>
      <w:bookmarkEnd w:id="8"/>
      <w:r>
        <w:t xml:space="preserve"> </w:t>
      </w:r>
    </w:p>
    <w:p w14:paraId="689BDCF0" w14:textId="77777777" w:rsidR="00494549" w:rsidRPr="00EF02E1" w:rsidRDefault="00494549" w:rsidP="00494549">
      <w:pPr>
        <w:pStyle w:val="Body"/>
      </w:pPr>
      <w:r w:rsidRPr="50B3BE00">
        <w:t xml:space="preserve">As a landowner/occupier of public land, councils have responsibility for mosquito management in these public spaces. Much of this land is </w:t>
      </w:r>
      <w:r>
        <w:t>in populated areas, closely</w:t>
      </w:r>
      <w:r w:rsidRPr="50B3BE00">
        <w:t xml:space="preserve"> connected to </w:t>
      </w:r>
      <w:r>
        <w:t>residential</w:t>
      </w:r>
      <w:r w:rsidRPr="50B3BE00">
        <w:t xml:space="preserve"> </w:t>
      </w:r>
      <w:r>
        <w:t xml:space="preserve">areas, </w:t>
      </w:r>
      <w:r w:rsidRPr="50B3BE00">
        <w:t xml:space="preserve">places of business, </w:t>
      </w:r>
      <w:r>
        <w:t xml:space="preserve">and </w:t>
      </w:r>
      <w:r w:rsidRPr="50B3BE00">
        <w:t>recreation</w:t>
      </w:r>
      <w:r>
        <w:t>al areas</w:t>
      </w:r>
      <w:r w:rsidRPr="50B3BE00">
        <w:t xml:space="preserve">. </w:t>
      </w:r>
    </w:p>
    <w:p w14:paraId="3E77E231" w14:textId="77777777" w:rsidR="00494549" w:rsidRPr="00EF02E1" w:rsidRDefault="00494549" w:rsidP="00494549">
      <w:pPr>
        <w:pStyle w:val="Body"/>
      </w:pPr>
      <w:r w:rsidRPr="50B3BE00">
        <w:t xml:space="preserve">In addition to their responsibilities as a landowner/occupier, local </w:t>
      </w:r>
      <w:r>
        <w:t>council</w:t>
      </w:r>
      <w:r w:rsidRPr="50B3BE00">
        <w:t xml:space="preserve"> also plays a role in administering other mosquito-related components of state legislation and regulations. This can include managing and investigating nuisance complaints and issuing improvement notices and infringements to other landowners/occupiers to ensure compliance with their mosquito management responsibilities. </w:t>
      </w:r>
    </w:p>
    <w:p w14:paraId="1C0C4C24" w14:textId="5E43BF6B" w:rsidR="00494549" w:rsidRPr="00494549" w:rsidRDefault="00494549" w:rsidP="00494549">
      <w:pPr>
        <w:pStyle w:val="Body"/>
      </w:pPr>
      <w:r w:rsidRPr="5AE87E0D">
        <w:t xml:space="preserve">Local government also plays a key role in outbreak management and mitigating </w:t>
      </w:r>
      <w:r w:rsidRPr="5AE87E0D" w:rsidDel="6426560F">
        <w:t xml:space="preserve">public health </w:t>
      </w:r>
      <w:r w:rsidRPr="5AE87E0D">
        <w:t xml:space="preserve">disease risks, and work closely with the Department of Health on these matters. </w:t>
      </w:r>
    </w:p>
    <w:p w14:paraId="1ED1C950" w14:textId="77777777" w:rsidR="00494549" w:rsidRPr="00485008" w:rsidRDefault="00494549" w:rsidP="00494549">
      <w:pPr>
        <w:pStyle w:val="Heading2"/>
        <w:rPr>
          <w:rFonts w:eastAsia="Arial"/>
        </w:rPr>
      </w:pPr>
      <w:bookmarkStart w:id="9" w:name="_Toc126508608"/>
      <w:r w:rsidRPr="00EF02E1">
        <w:rPr>
          <w:rFonts w:eastAsia="Arial"/>
        </w:rPr>
        <w:t>Role of the Department of Health</w:t>
      </w:r>
      <w:bookmarkEnd w:id="9"/>
    </w:p>
    <w:p w14:paraId="7124B96F" w14:textId="77777777" w:rsidR="00494549" w:rsidRPr="00295B14" w:rsidRDefault="00494549" w:rsidP="00494549">
      <w:pPr>
        <w:pStyle w:val="Body"/>
      </w:pPr>
      <w:r w:rsidRPr="00EF02E1">
        <w:t xml:space="preserve">The </w:t>
      </w:r>
      <w:r w:rsidRPr="00295B14">
        <w:t>Department of Health</w:t>
      </w:r>
      <w:r w:rsidRPr="00EF02E1">
        <w:t xml:space="preserve"> </w:t>
      </w:r>
      <w:r w:rsidRPr="50B3BE00">
        <w:t xml:space="preserve">monitors mosquito-borne diseases and oversees a range of activities that reduce </w:t>
      </w:r>
      <w:r>
        <w:t>the risk to the Victorian community</w:t>
      </w:r>
      <w:r w:rsidRPr="50B3BE00">
        <w:t xml:space="preserve">. </w:t>
      </w:r>
      <w:r>
        <w:t>The Department of Health:</w:t>
      </w:r>
    </w:p>
    <w:p w14:paraId="28EABA15" w14:textId="77777777" w:rsidR="00494549" w:rsidRPr="00494549" w:rsidRDefault="00494549" w:rsidP="00494549">
      <w:pPr>
        <w:pStyle w:val="Bullet1"/>
      </w:pPr>
      <w:r w:rsidRPr="00494549">
        <w:t>Operates and funds a state-wide mosquito surveillance system to monitor mosquitoes, their numbers and their viruses, delivered through local councils</w:t>
      </w:r>
    </w:p>
    <w:p w14:paraId="4FF17AB0" w14:textId="77777777" w:rsidR="00494549" w:rsidRPr="00494549" w:rsidRDefault="00494549" w:rsidP="00494549">
      <w:pPr>
        <w:pStyle w:val="Bullet1"/>
      </w:pPr>
      <w:r w:rsidRPr="00494549">
        <w:t>In conjunction with Local Public Health Units, conducts state-wide human disease surveillance and investigates all cases of mosquito-borne disease</w:t>
      </w:r>
    </w:p>
    <w:p w14:paraId="7DFCA194" w14:textId="77777777" w:rsidR="00494549" w:rsidRPr="00494549" w:rsidRDefault="00494549" w:rsidP="00494549">
      <w:pPr>
        <w:pStyle w:val="Bullet1"/>
      </w:pPr>
      <w:r w:rsidRPr="00494549">
        <w:t>Analyses surveillance data and intelligence from multiples sources and conducts risks assessments</w:t>
      </w:r>
    </w:p>
    <w:p w14:paraId="5FCF9D54" w14:textId="77777777" w:rsidR="00494549" w:rsidRPr="00494549" w:rsidRDefault="00494549" w:rsidP="00494549">
      <w:pPr>
        <w:pStyle w:val="Bullet1"/>
      </w:pPr>
      <w:r w:rsidRPr="00494549">
        <w:t>Develops risk mitigation strategies</w:t>
      </w:r>
    </w:p>
    <w:p w14:paraId="3AD39561" w14:textId="77777777" w:rsidR="00494549" w:rsidRPr="00494549" w:rsidRDefault="00494549" w:rsidP="00494549">
      <w:pPr>
        <w:pStyle w:val="Bullet1"/>
      </w:pPr>
      <w:r w:rsidRPr="00494549">
        <w:t>Funds an emergency response high-capacity vector control equipment program</w:t>
      </w:r>
    </w:p>
    <w:p w14:paraId="6216795C" w14:textId="77777777" w:rsidR="00494549" w:rsidRPr="00494549" w:rsidRDefault="00494549" w:rsidP="00494549">
      <w:pPr>
        <w:pStyle w:val="Bullet1"/>
      </w:pPr>
      <w:r w:rsidRPr="00494549">
        <w:t>Supports and funds local government to participate in outbreak management response</w:t>
      </w:r>
    </w:p>
    <w:p w14:paraId="133AB76F" w14:textId="77777777" w:rsidR="00494549" w:rsidRPr="00494549" w:rsidRDefault="00494549" w:rsidP="00494549">
      <w:pPr>
        <w:pStyle w:val="Bullet1"/>
      </w:pPr>
      <w:r w:rsidRPr="00494549">
        <w:t>Delivers a public health campaign designed to reduce mosquito biting</w:t>
      </w:r>
    </w:p>
    <w:p w14:paraId="4E9BDE36" w14:textId="77777777" w:rsidR="00494549" w:rsidRPr="00494549" w:rsidRDefault="00494549" w:rsidP="00494549">
      <w:pPr>
        <w:pStyle w:val="Bullet1"/>
      </w:pPr>
      <w:r w:rsidRPr="00494549">
        <w:t>Liaises and engages with national bodies, other state and territory jurisdictions and state agencies</w:t>
      </w:r>
    </w:p>
    <w:p w14:paraId="4CA8A2FF" w14:textId="77777777" w:rsidR="00494549" w:rsidRPr="00494549" w:rsidRDefault="00494549" w:rsidP="00494549">
      <w:pPr>
        <w:pStyle w:val="Bullet1"/>
      </w:pPr>
      <w:r w:rsidRPr="00494549">
        <w:t>Manages incidents and emergencies</w:t>
      </w:r>
    </w:p>
    <w:p w14:paraId="7C81E142" w14:textId="77777777" w:rsidR="00494549" w:rsidRPr="00300777" w:rsidRDefault="00494549" w:rsidP="00494549">
      <w:pPr>
        <w:pStyle w:val="Body"/>
      </w:pPr>
      <w:r w:rsidRPr="69976ACF">
        <w:t>The Department of Health also works closely with other government departments and agencies, such as the Department of Education, DEECA, Parks Victoria,</w:t>
      </w:r>
      <w:r w:rsidRPr="69976ACF" w:rsidDel="43CB8FD2">
        <w:t xml:space="preserve"> </w:t>
      </w:r>
      <w:r w:rsidRPr="69976ACF">
        <w:t xml:space="preserve">Agriculture Victoria and other key agencies to promote mosquito management and mosquito bite prevention across a range of community settings in Victoria. </w:t>
      </w:r>
    </w:p>
    <w:p w14:paraId="1DAB8BE7" w14:textId="77777777" w:rsidR="00494549" w:rsidRDefault="00494549" w:rsidP="00494549">
      <w:pPr>
        <w:pStyle w:val="Heading2"/>
      </w:pPr>
      <w:bookmarkStart w:id="10" w:name="_Toc126508609"/>
      <w:r w:rsidRPr="006F54F8">
        <w:t>Role of private landowner/occupier</w:t>
      </w:r>
      <w:bookmarkEnd w:id="10"/>
    </w:p>
    <w:p w14:paraId="5922D82F" w14:textId="77777777" w:rsidR="00494549" w:rsidRPr="00494549" w:rsidRDefault="00494549" w:rsidP="00494549">
      <w:pPr>
        <w:pStyle w:val="Body"/>
      </w:pPr>
      <w:r w:rsidRPr="00160E69">
        <w:t xml:space="preserve">Private </w:t>
      </w:r>
      <w:r w:rsidRPr="51DBA82D">
        <w:t>landowners</w:t>
      </w:r>
      <w:r w:rsidRPr="00160E69">
        <w:t xml:space="preserve">/occupiers </w:t>
      </w:r>
      <w:r w:rsidRPr="50B3BE00">
        <w:t xml:space="preserve">are responsible for mosquito management on a range of land, including </w:t>
      </w:r>
      <w:r w:rsidRPr="00494549">
        <w:t>domestic, commercial and agricultural.</w:t>
      </w:r>
    </w:p>
    <w:p w14:paraId="28CC76EA" w14:textId="77777777" w:rsidR="00494549" w:rsidRPr="00494549" w:rsidRDefault="00494549" w:rsidP="00494549">
      <w:pPr>
        <w:pStyle w:val="Body"/>
      </w:pPr>
      <w:r w:rsidRPr="00494549">
        <w:t xml:space="preserve">In urban settings, mosquito management can often include a range of simple strategies that effectively reduce mosquito activity, such as removing and preventing breeding sites, and maintaining and cleaning the property to prevent adult mosquitoes from seeking refuge. </w:t>
      </w:r>
    </w:p>
    <w:p w14:paraId="1CE9CAAA" w14:textId="51A6BDB5" w:rsidR="00494549" w:rsidRPr="00494549" w:rsidRDefault="00494549" w:rsidP="00494549">
      <w:pPr>
        <w:pStyle w:val="Body"/>
      </w:pPr>
      <w:r w:rsidRPr="00494549">
        <w:t xml:space="preserve">In agricultural settings, mosquito management can often be more difficult due to the size and geography of a property, presence of dams and troughs and intentional widespread water use. Agricultural </w:t>
      </w:r>
      <w:r w:rsidRPr="00494549">
        <w:lastRenderedPageBreak/>
        <w:t>landowners/occupiers are responsible for mosquito management and ensuring that measures are taken e.g., installation of efficient watering systems, that prevent increased mosquito-borne disease risk to the wider community.</w:t>
      </w:r>
    </w:p>
    <w:p w14:paraId="50109288" w14:textId="77777777" w:rsidR="00494549" w:rsidRPr="002525A2" w:rsidRDefault="00494549" w:rsidP="00494549">
      <w:pPr>
        <w:pStyle w:val="Heading1"/>
      </w:pPr>
      <w:bookmarkStart w:id="11" w:name="_Toc126508610"/>
      <w:r w:rsidRPr="002525A2">
        <w:t>Summary</w:t>
      </w:r>
      <w:bookmarkEnd w:id="11"/>
    </w:p>
    <w:p w14:paraId="26D23CC8" w14:textId="75215117" w:rsidR="00494549" w:rsidRDefault="00494549" w:rsidP="00494549">
      <w:pPr>
        <w:rPr>
          <w:rFonts w:eastAsia="Arial" w:cs="Arial"/>
          <w:szCs w:val="21"/>
        </w:rPr>
      </w:pPr>
      <w:r>
        <w:rPr>
          <w:rFonts w:eastAsia="Arial" w:cs="Arial"/>
          <w:szCs w:val="21"/>
        </w:rPr>
        <w:t xml:space="preserve">Through a combination of surveillance, chemical control, mosquito bite prevention and physical control, an integrated mosquito management approach can prevent and control both nuisance mosquitoes and mosquitoes that spread disease. </w:t>
      </w:r>
      <w:r w:rsidR="00FB2D0E">
        <w:rPr>
          <w:rFonts w:eastAsia="Arial" w:cs="Arial"/>
          <w:szCs w:val="21"/>
        </w:rPr>
        <w:t xml:space="preserve">Everyone has a responsibility to help manage the risks posed by mosquitoes. </w:t>
      </w:r>
    </w:p>
    <w:p w14:paraId="6A72822C" w14:textId="1A30E721" w:rsidR="00494549" w:rsidRDefault="00494549" w:rsidP="00494549">
      <w:pPr>
        <w:rPr>
          <w:rFonts w:eastAsia="Arial" w:cs="Arial"/>
          <w:szCs w:val="21"/>
        </w:rPr>
      </w:pPr>
      <w:r>
        <w:rPr>
          <w:rFonts w:eastAsia="Arial" w:cs="Arial"/>
          <w:szCs w:val="21"/>
        </w:rPr>
        <w:t xml:space="preserve">For further information, see: </w:t>
      </w:r>
    </w:p>
    <w:p w14:paraId="55EAD822" w14:textId="27C7155D" w:rsidR="00932F66" w:rsidRDefault="00631C75" w:rsidP="00FB2D0E">
      <w:pPr>
        <w:pStyle w:val="Bullet1"/>
      </w:pPr>
      <w:hyperlink r:id="rId22" w:history="1">
        <w:r w:rsidR="00932F66" w:rsidRPr="00631C75">
          <w:rPr>
            <w:rStyle w:val="Hyperlink"/>
          </w:rPr>
          <w:t>Mosquito-borne disease (Health.vic)</w:t>
        </w:r>
      </w:hyperlink>
    </w:p>
    <w:p w14:paraId="59DBCC94" w14:textId="30A56341" w:rsidR="00FB2D0E" w:rsidRDefault="00476D04" w:rsidP="00FB2D0E">
      <w:pPr>
        <w:pStyle w:val="Bullet1"/>
      </w:pPr>
      <w:hyperlink r:id="rId23" w:history="1">
        <w:r w:rsidRPr="00476D04">
          <w:rPr>
            <w:rStyle w:val="Hyperlink"/>
          </w:rPr>
          <w:t>Better Health Channel – Protect yourself from mosquito-borne diseases</w:t>
        </w:r>
      </w:hyperlink>
      <w:r>
        <w:t xml:space="preserve"> </w:t>
      </w:r>
    </w:p>
    <w:p w14:paraId="2D7D5AAB" w14:textId="003BA523" w:rsidR="00670794" w:rsidRDefault="00670794" w:rsidP="00FB2D0E">
      <w:pPr>
        <w:pStyle w:val="Bullet1"/>
      </w:pPr>
      <w:hyperlink r:id="rId24" w:history="1">
        <w:r w:rsidRPr="00670794">
          <w:rPr>
            <w:rStyle w:val="Hyperlink"/>
          </w:rPr>
          <w:t>Better Health Channel – Mosquitoes can carry diseases</w:t>
        </w:r>
      </w:hyperlink>
    </w:p>
    <w:p w14:paraId="5AAC5C25" w14:textId="7E42DB2C" w:rsidR="00BD2C4E" w:rsidRPr="00BD2C4E" w:rsidRDefault="00794F0D" w:rsidP="00FB2D0E">
      <w:pPr>
        <w:pStyle w:val="Bullet1"/>
      </w:pPr>
      <w:hyperlink r:id="rId25" w:history="1">
        <w:r w:rsidR="00BD2C4E" w:rsidRPr="00794F0D">
          <w:rPr>
            <w:rStyle w:val="Hyperlink"/>
          </w:rPr>
          <w:t xml:space="preserve">Better Health Channel </w:t>
        </w:r>
        <w:r w:rsidRPr="00794F0D">
          <w:rPr>
            <w:rStyle w:val="Hyperlink"/>
          </w:rPr>
          <w:t>–</w:t>
        </w:r>
        <w:r w:rsidR="00BD2C4E" w:rsidRPr="00794F0D">
          <w:rPr>
            <w:rStyle w:val="Hyperlink"/>
          </w:rPr>
          <w:t xml:space="preserve"> </w:t>
        </w:r>
        <w:r w:rsidRPr="00794F0D">
          <w:rPr>
            <w:rStyle w:val="Hyperlink"/>
          </w:rPr>
          <w:t>Mosquitoes: Protect your home checklist</w:t>
        </w:r>
      </w:hyperlink>
    </w:p>
    <w:p w14:paraId="54D9ED2A" w14:textId="2FC6D448" w:rsidR="00200176" w:rsidRPr="00F7743C" w:rsidRDefault="00F7743C" w:rsidP="003675FB">
      <w:pPr>
        <w:pStyle w:val="Bullet1"/>
      </w:pPr>
      <w:hyperlink r:id="rId26" w:history="1">
        <w:r w:rsidR="00794F0D" w:rsidRPr="00F7743C">
          <w:rPr>
            <w:rStyle w:val="Hyperlink"/>
            <w:rFonts w:eastAsia="Arial" w:cs="Arial"/>
          </w:rPr>
          <w:t>Better Health Channel – Mozzie proof your holiday checklist</w:t>
        </w:r>
      </w:hyperlink>
      <w:r w:rsidR="00794F0D" w:rsidRPr="00F7743C">
        <w:rPr>
          <w:rFonts w:eastAsia="Arial" w:cs="Arial"/>
        </w:rPr>
        <w:t xml:space="preserve"> </w:t>
      </w:r>
    </w:p>
    <w:p w14:paraId="7519FB69" w14:textId="77777777" w:rsidR="00F7743C" w:rsidRPr="00200176" w:rsidRDefault="00F7743C" w:rsidP="00F7743C">
      <w:pPr>
        <w:pStyle w:val="Bullet1"/>
        <w:numPr>
          <w:ilvl w:val="0"/>
          <w:numId w:val="0"/>
        </w:numPr>
        <w:ind w:left="284"/>
      </w:pPr>
    </w:p>
    <w:tbl>
      <w:tblPr>
        <w:tblStyle w:val="TableGrid"/>
        <w:tblW w:w="0" w:type="auto"/>
        <w:tblCellMar>
          <w:bottom w:w="108" w:type="dxa"/>
        </w:tblCellMar>
        <w:tblLook w:val="0600" w:firstRow="0" w:lastRow="0" w:firstColumn="0" w:lastColumn="0" w:noHBand="1" w:noVBand="1"/>
      </w:tblPr>
      <w:tblGrid>
        <w:gridCol w:w="10194"/>
      </w:tblGrid>
      <w:tr w:rsidR="0055119B" w14:paraId="64703B84" w14:textId="77777777" w:rsidTr="00EC40D5">
        <w:tc>
          <w:tcPr>
            <w:tcW w:w="10194" w:type="dxa"/>
          </w:tcPr>
          <w:p w14:paraId="476C53D3" w14:textId="64DEC7E0" w:rsidR="0055119B" w:rsidRPr="008E1118" w:rsidRDefault="0055119B" w:rsidP="0055119B">
            <w:pPr>
              <w:pStyle w:val="Accessibilitypara"/>
              <w:rPr>
                <w:rFonts w:cs="Arial"/>
                <w:sz w:val="20"/>
                <w:szCs w:val="20"/>
              </w:rPr>
            </w:pPr>
            <w:bookmarkStart w:id="12" w:name="_Hlk37240926"/>
            <w:r w:rsidRPr="008E1118">
              <w:rPr>
                <w:rFonts w:cs="Arial"/>
                <w:sz w:val="20"/>
                <w:szCs w:val="20"/>
              </w:rPr>
              <w:t xml:space="preserve">To receive this document in another format, </w:t>
            </w:r>
            <w:hyperlink r:id="rId27" w:history="1">
              <w:r w:rsidRPr="008E1118">
                <w:rPr>
                  <w:rStyle w:val="Hyperlink"/>
                  <w:rFonts w:cs="Arial"/>
                  <w:sz w:val="20"/>
                  <w:szCs w:val="20"/>
                </w:rPr>
                <w:t xml:space="preserve">email </w:t>
              </w:r>
              <w:r w:rsidR="004C7D78" w:rsidRPr="008E1118">
                <w:rPr>
                  <w:rStyle w:val="Hyperlink"/>
                  <w:rFonts w:cs="Arial"/>
                  <w:sz w:val="20"/>
                  <w:szCs w:val="20"/>
                </w:rPr>
                <w:t>the infections diseases team</w:t>
              </w:r>
            </w:hyperlink>
            <w:r w:rsidR="004C7D78" w:rsidRPr="008E1118">
              <w:rPr>
                <w:rFonts w:cs="Arial"/>
                <w:sz w:val="20"/>
                <w:szCs w:val="20"/>
              </w:rPr>
              <w:t xml:space="preserve"> &lt;infectious.diseases@health.vic.gov.au&gt; </w:t>
            </w:r>
          </w:p>
          <w:p w14:paraId="21D8B140" w14:textId="77777777" w:rsidR="0055119B" w:rsidRPr="008E1118" w:rsidRDefault="0055119B" w:rsidP="00E33237">
            <w:pPr>
              <w:pStyle w:val="Imprint"/>
              <w:rPr>
                <w:rFonts w:cs="Arial"/>
              </w:rPr>
            </w:pPr>
            <w:r w:rsidRPr="008E1118">
              <w:rPr>
                <w:rFonts w:cs="Arial"/>
              </w:rPr>
              <w:t>Authorised and published by the Victorian Government, 1 Treasury Place, Melbourne.</w:t>
            </w:r>
          </w:p>
          <w:p w14:paraId="13829951" w14:textId="1792D93C" w:rsidR="0055119B" w:rsidRPr="008E1118" w:rsidRDefault="0055119B" w:rsidP="00E33237">
            <w:pPr>
              <w:pStyle w:val="Imprint"/>
              <w:rPr>
                <w:rFonts w:cs="Arial"/>
              </w:rPr>
            </w:pPr>
            <w:r w:rsidRPr="008E1118">
              <w:rPr>
                <w:rFonts w:cs="Arial"/>
              </w:rPr>
              <w:t xml:space="preserve">© State of Victoria, Australia, </w:t>
            </w:r>
            <w:r w:rsidR="001E2A36" w:rsidRPr="008E1118">
              <w:rPr>
                <w:rFonts w:cs="Arial"/>
              </w:rPr>
              <w:t xml:space="preserve">Department of </w:t>
            </w:r>
            <w:r w:rsidR="001E2A36" w:rsidRPr="008E1118">
              <w:rPr>
                <w:rFonts w:cs="Arial"/>
                <w:color w:val="auto"/>
              </w:rPr>
              <w:t>Health</w:t>
            </w:r>
            <w:r w:rsidRPr="008E1118">
              <w:rPr>
                <w:rFonts w:cs="Arial"/>
                <w:color w:val="auto"/>
              </w:rPr>
              <w:t xml:space="preserve">, </w:t>
            </w:r>
            <w:r w:rsidR="00494549" w:rsidRPr="008E1118">
              <w:rPr>
                <w:rFonts w:cs="Arial"/>
                <w:color w:val="auto"/>
              </w:rPr>
              <w:t>February</w:t>
            </w:r>
            <w:r w:rsidRPr="008E1118">
              <w:rPr>
                <w:rFonts w:cs="Arial"/>
                <w:color w:val="auto"/>
              </w:rPr>
              <w:t xml:space="preserve"> </w:t>
            </w:r>
            <w:r w:rsidR="00494549" w:rsidRPr="008E1118">
              <w:rPr>
                <w:rFonts w:cs="Arial"/>
                <w:color w:val="auto"/>
              </w:rPr>
              <w:t>2023</w:t>
            </w:r>
            <w:r w:rsidRPr="008E1118">
              <w:rPr>
                <w:rFonts w:cs="Arial"/>
                <w:color w:val="auto"/>
              </w:rPr>
              <w:t>.</w:t>
            </w:r>
          </w:p>
          <w:p w14:paraId="323CE028" w14:textId="1B0288C4" w:rsidR="0055119B" w:rsidRPr="008E1118" w:rsidRDefault="70BFD9AA" w:rsidP="00E33237">
            <w:pPr>
              <w:pStyle w:val="Imprint"/>
              <w:rPr>
                <w:rFonts w:cs="Arial"/>
              </w:rPr>
            </w:pPr>
            <w:r w:rsidRPr="008E1118">
              <w:rPr>
                <w:rFonts w:eastAsia="Calibri" w:cs="Arial"/>
              </w:rPr>
              <w:t xml:space="preserve">Available at: </w:t>
            </w:r>
            <w:hyperlink r:id="rId28">
              <w:r w:rsidRPr="008E1118">
                <w:rPr>
                  <w:rStyle w:val="Hyperlink"/>
                  <w:rFonts w:eastAsia="Calibri" w:cs="Arial"/>
                </w:rPr>
                <w:t>https://www.betterhealth.vic.gov.au/protect-yourself-mosquito-borne-disease</w:t>
              </w:r>
            </w:hyperlink>
            <w:r w:rsidRPr="008E1118">
              <w:rPr>
                <w:rFonts w:eastAsia="Calibri" w:cs="Arial"/>
              </w:rPr>
              <w:t xml:space="preserve"> </w:t>
            </w:r>
          </w:p>
        </w:tc>
      </w:tr>
      <w:bookmarkEnd w:id="12"/>
    </w:tbl>
    <w:p w14:paraId="40A820C1" w14:textId="77777777" w:rsidR="00162CA9" w:rsidRDefault="00162CA9" w:rsidP="00162CA9">
      <w:pPr>
        <w:pStyle w:val="Body"/>
      </w:pPr>
    </w:p>
    <w:sectPr w:rsidR="00162CA9" w:rsidSect="00E62622">
      <w:footerReference w:type="default" r:id="rId2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2A93" w14:textId="77777777" w:rsidR="00F00F72" w:rsidRDefault="00F00F72">
      <w:r>
        <w:separator/>
      </w:r>
    </w:p>
  </w:endnote>
  <w:endnote w:type="continuationSeparator" w:id="0">
    <w:p w14:paraId="7DBB8771" w14:textId="77777777" w:rsidR="00F00F72" w:rsidRDefault="00F00F72">
      <w:r>
        <w:continuationSeparator/>
      </w:r>
    </w:p>
  </w:endnote>
  <w:endnote w:type="continuationNotice" w:id="1">
    <w:p w14:paraId="46D1C9F8" w14:textId="77777777" w:rsidR="00F00F72" w:rsidRDefault="00F00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F946" w14:textId="77777777" w:rsidR="008D01FF" w:rsidRDefault="008D0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6185"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75777633" wp14:editId="02FE7519">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76DEE937" wp14:editId="60A5D87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FC8B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DEE93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5FC8B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ACEC"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556E5D51" wp14:editId="05FED19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90BC9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6E5D5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690BC9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A9B1"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1BBAFCD9" wp14:editId="6F82E1C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35629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BAFCD9"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35629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6F5F" w14:textId="77777777" w:rsidR="00F00F72" w:rsidRDefault="00F00F72" w:rsidP="002862F1">
      <w:pPr>
        <w:spacing w:before="120"/>
      </w:pPr>
      <w:r>
        <w:separator/>
      </w:r>
    </w:p>
  </w:footnote>
  <w:footnote w:type="continuationSeparator" w:id="0">
    <w:p w14:paraId="5A320AA5" w14:textId="77777777" w:rsidR="00F00F72" w:rsidRDefault="00F00F72">
      <w:r>
        <w:continuationSeparator/>
      </w:r>
    </w:p>
  </w:footnote>
  <w:footnote w:type="continuationNotice" w:id="1">
    <w:p w14:paraId="4631F59A" w14:textId="77777777" w:rsidR="00F00F72" w:rsidRDefault="00F00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7011" w14:textId="77777777" w:rsidR="008D01FF" w:rsidRDefault="008D0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8275"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B4B4" w14:textId="77777777" w:rsidR="008D01FF" w:rsidRDefault="008D01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11CA" w14:textId="275BE3DB" w:rsidR="00E261B3" w:rsidRPr="0051568D" w:rsidRDefault="00494549" w:rsidP="0011701A">
    <w:pPr>
      <w:pStyle w:val="Header"/>
    </w:pPr>
    <w:r>
      <w:t>Mosquito management in Victoria</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3F331FA"/>
    <w:multiLevelType w:val="hybridMultilevel"/>
    <w:tmpl w:val="2C60B0CE"/>
    <w:lvl w:ilvl="0" w:tplc="75F000CC">
      <w:start w:val="1"/>
      <w:numFmt w:val="bullet"/>
      <w:lvlText w:val=""/>
      <w:lvlJc w:val="left"/>
      <w:pPr>
        <w:ind w:left="720" w:hanging="360"/>
      </w:pPr>
      <w:rPr>
        <w:rFonts w:ascii="Symbol" w:hAnsi="Symbol" w:hint="default"/>
      </w:rPr>
    </w:lvl>
    <w:lvl w:ilvl="1" w:tplc="F5205854">
      <w:start w:val="1"/>
      <w:numFmt w:val="bullet"/>
      <w:lvlText w:val="o"/>
      <w:lvlJc w:val="left"/>
      <w:pPr>
        <w:ind w:left="1440" w:hanging="360"/>
      </w:pPr>
      <w:rPr>
        <w:rFonts w:ascii="Courier New" w:hAnsi="Courier New" w:hint="default"/>
      </w:rPr>
    </w:lvl>
    <w:lvl w:ilvl="2" w:tplc="2982A34C">
      <w:start w:val="1"/>
      <w:numFmt w:val="bullet"/>
      <w:lvlText w:val=""/>
      <w:lvlJc w:val="left"/>
      <w:pPr>
        <w:ind w:left="2160" w:hanging="360"/>
      </w:pPr>
      <w:rPr>
        <w:rFonts w:ascii="Wingdings" w:hAnsi="Wingdings" w:hint="default"/>
      </w:rPr>
    </w:lvl>
    <w:lvl w:ilvl="3" w:tplc="0F6E58D2">
      <w:start w:val="1"/>
      <w:numFmt w:val="bullet"/>
      <w:lvlText w:val=""/>
      <w:lvlJc w:val="left"/>
      <w:pPr>
        <w:ind w:left="2880" w:hanging="360"/>
      </w:pPr>
      <w:rPr>
        <w:rFonts w:ascii="Symbol" w:hAnsi="Symbol" w:hint="default"/>
      </w:rPr>
    </w:lvl>
    <w:lvl w:ilvl="4" w:tplc="EC0C4104">
      <w:start w:val="1"/>
      <w:numFmt w:val="bullet"/>
      <w:lvlText w:val="o"/>
      <w:lvlJc w:val="left"/>
      <w:pPr>
        <w:ind w:left="3600" w:hanging="360"/>
      </w:pPr>
      <w:rPr>
        <w:rFonts w:ascii="Courier New" w:hAnsi="Courier New" w:hint="default"/>
      </w:rPr>
    </w:lvl>
    <w:lvl w:ilvl="5" w:tplc="C8BC81D8">
      <w:start w:val="1"/>
      <w:numFmt w:val="bullet"/>
      <w:lvlText w:val=""/>
      <w:lvlJc w:val="left"/>
      <w:pPr>
        <w:ind w:left="4320" w:hanging="360"/>
      </w:pPr>
      <w:rPr>
        <w:rFonts w:ascii="Wingdings" w:hAnsi="Wingdings" w:hint="default"/>
      </w:rPr>
    </w:lvl>
    <w:lvl w:ilvl="6" w:tplc="B728F6FA">
      <w:start w:val="1"/>
      <w:numFmt w:val="bullet"/>
      <w:lvlText w:val=""/>
      <w:lvlJc w:val="left"/>
      <w:pPr>
        <w:ind w:left="5040" w:hanging="360"/>
      </w:pPr>
      <w:rPr>
        <w:rFonts w:ascii="Symbol" w:hAnsi="Symbol" w:hint="default"/>
      </w:rPr>
    </w:lvl>
    <w:lvl w:ilvl="7" w:tplc="70002D0C">
      <w:start w:val="1"/>
      <w:numFmt w:val="bullet"/>
      <w:lvlText w:val="o"/>
      <w:lvlJc w:val="left"/>
      <w:pPr>
        <w:ind w:left="5760" w:hanging="360"/>
      </w:pPr>
      <w:rPr>
        <w:rFonts w:ascii="Courier New" w:hAnsi="Courier New" w:hint="default"/>
      </w:rPr>
    </w:lvl>
    <w:lvl w:ilvl="8" w:tplc="88B4D748">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7221E4B"/>
    <w:multiLevelType w:val="hybridMultilevel"/>
    <w:tmpl w:val="D4D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FB5F98"/>
    <w:multiLevelType w:val="hybridMultilevel"/>
    <w:tmpl w:val="EFB210AA"/>
    <w:lvl w:ilvl="0" w:tplc="B29EE508">
      <w:start w:val="1"/>
      <w:numFmt w:val="bullet"/>
      <w:lvlText w:val=""/>
      <w:lvlJc w:val="left"/>
      <w:pPr>
        <w:ind w:left="720" w:hanging="360"/>
      </w:pPr>
      <w:rPr>
        <w:rFonts w:ascii="Symbol" w:hAnsi="Symbol" w:hint="default"/>
      </w:rPr>
    </w:lvl>
    <w:lvl w:ilvl="1" w:tplc="01BE2730">
      <w:start w:val="1"/>
      <w:numFmt w:val="bullet"/>
      <w:lvlText w:val="o"/>
      <w:lvlJc w:val="left"/>
      <w:pPr>
        <w:ind w:left="1440" w:hanging="360"/>
      </w:pPr>
      <w:rPr>
        <w:rFonts w:ascii="Courier New" w:hAnsi="Courier New" w:hint="default"/>
      </w:rPr>
    </w:lvl>
    <w:lvl w:ilvl="2" w:tplc="B802DB1A">
      <w:start w:val="1"/>
      <w:numFmt w:val="bullet"/>
      <w:lvlText w:val=""/>
      <w:lvlJc w:val="left"/>
      <w:pPr>
        <w:ind w:left="2160" w:hanging="360"/>
      </w:pPr>
      <w:rPr>
        <w:rFonts w:ascii="Wingdings" w:hAnsi="Wingdings" w:hint="default"/>
      </w:rPr>
    </w:lvl>
    <w:lvl w:ilvl="3" w:tplc="0C427E8A">
      <w:start w:val="1"/>
      <w:numFmt w:val="bullet"/>
      <w:lvlText w:val=""/>
      <w:lvlJc w:val="left"/>
      <w:pPr>
        <w:ind w:left="2880" w:hanging="360"/>
      </w:pPr>
      <w:rPr>
        <w:rFonts w:ascii="Symbol" w:hAnsi="Symbol" w:hint="default"/>
      </w:rPr>
    </w:lvl>
    <w:lvl w:ilvl="4" w:tplc="F8D6B396">
      <w:start w:val="1"/>
      <w:numFmt w:val="bullet"/>
      <w:lvlText w:val="o"/>
      <w:lvlJc w:val="left"/>
      <w:pPr>
        <w:ind w:left="3600" w:hanging="360"/>
      </w:pPr>
      <w:rPr>
        <w:rFonts w:ascii="Courier New" w:hAnsi="Courier New" w:hint="default"/>
      </w:rPr>
    </w:lvl>
    <w:lvl w:ilvl="5" w:tplc="337EF5B8">
      <w:start w:val="1"/>
      <w:numFmt w:val="bullet"/>
      <w:lvlText w:val=""/>
      <w:lvlJc w:val="left"/>
      <w:pPr>
        <w:ind w:left="4320" w:hanging="360"/>
      </w:pPr>
      <w:rPr>
        <w:rFonts w:ascii="Wingdings" w:hAnsi="Wingdings" w:hint="default"/>
      </w:rPr>
    </w:lvl>
    <w:lvl w:ilvl="6" w:tplc="57D4C69C">
      <w:start w:val="1"/>
      <w:numFmt w:val="bullet"/>
      <w:lvlText w:val=""/>
      <w:lvlJc w:val="left"/>
      <w:pPr>
        <w:ind w:left="5040" w:hanging="360"/>
      </w:pPr>
      <w:rPr>
        <w:rFonts w:ascii="Symbol" w:hAnsi="Symbol" w:hint="default"/>
      </w:rPr>
    </w:lvl>
    <w:lvl w:ilvl="7" w:tplc="E2765F0A">
      <w:start w:val="1"/>
      <w:numFmt w:val="bullet"/>
      <w:lvlText w:val="o"/>
      <w:lvlJc w:val="left"/>
      <w:pPr>
        <w:ind w:left="5760" w:hanging="360"/>
      </w:pPr>
      <w:rPr>
        <w:rFonts w:ascii="Courier New" w:hAnsi="Courier New" w:hint="default"/>
      </w:rPr>
    </w:lvl>
    <w:lvl w:ilvl="8" w:tplc="80E8D488">
      <w:start w:val="1"/>
      <w:numFmt w:val="bullet"/>
      <w:lvlText w:val=""/>
      <w:lvlJc w:val="left"/>
      <w:pPr>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3233AE"/>
    <w:multiLevelType w:val="multilevel"/>
    <w:tmpl w:val="94C2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C484595"/>
    <w:multiLevelType w:val="hybridMultilevel"/>
    <w:tmpl w:val="15DE369C"/>
    <w:lvl w:ilvl="0" w:tplc="8C007FB4">
      <w:start w:val="1"/>
      <w:numFmt w:val="bullet"/>
      <w:lvlText w:val=""/>
      <w:lvlJc w:val="left"/>
      <w:pPr>
        <w:ind w:left="720" w:hanging="360"/>
      </w:pPr>
      <w:rPr>
        <w:rFonts w:ascii="Symbol" w:hAnsi="Symbol" w:hint="default"/>
      </w:rPr>
    </w:lvl>
    <w:lvl w:ilvl="1" w:tplc="8EAE1A6E">
      <w:start w:val="1"/>
      <w:numFmt w:val="bullet"/>
      <w:lvlText w:val="o"/>
      <w:lvlJc w:val="left"/>
      <w:pPr>
        <w:ind w:left="1440" w:hanging="360"/>
      </w:pPr>
      <w:rPr>
        <w:rFonts w:ascii="Courier New" w:hAnsi="Courier New" w:hint="default"/>
      </w:rPr>
    </w:lvl>
    <w:lvl w:ilvl="2" w:tplc="3E26A142">
      <w:start w:val="1"/>
      <w:numFmt w:val="bullet"/>
      <w:lvlText w:val=""/>
      <w:lvlJc w:val="left"/>
      <w:pPr>
        <w:ind w:left="2160" w:hanging="360"/>
      </w:pPr>
      <w:rPr>
        <w:rFonts w:ascii="Wingdings" w:hAnsi="Wingdings" w:hint="default"/>
      </w:rPr>
    </w:lvl>
    <w:lvl w:ilvl="3" w:tplc="F5C2BDDA">
      <w:start w:val="1"/>
      <w:numFmt w:val="bullet"/>
      <w:lvlText w:val=""/>
      <w:lvlJc w:val="left"/>
      <w:pPr>
        <w:ind w:left="2880" w:hanging="360"/>
      </w:pPr>
      <w:rPr>
        <w:rFonts w:ascii="Symbol" w:hAnsi="Symbol" w:hint="default"/>
      </w:rPr>
    </w:lvl>
    <w:lvl w:ilvl="4" w:tplc="ECDE8F8A">
      <w:start w:val="1"/>
      <w:numFmt w:val="bullet"/>
      <w:lvlText w:val="o"/>
      <w:lvlJc w:val="left"/>
      <w:pPr>
        <w:ind w:left="3600" w:hanging="360"/>
      </w:pPr>
      <w:rPr>
        <w:rFonts w:ascii="Courier New" w:hAnsi="Courier New" w:hint="default"/>
      </w:rPr>
    </w:lvl>
    <w:lvl w:ilvl="5" w:tplc="229C3266">
      <w:start w:val="1"/>
      <w:numFmt w:val="bullet"/>
      <w:lvlText w:val=""/>
      <w:lvlJc w:val="left"/>
      <w:pPr>
        <w:ind w:left="4320" w:hanging="360"/>
      </w:pPr>
      <w:rPr>
        <w:rFonts w:ascii="Wingdings" w:hAnsi="Wingdings" w:hint="default"/>
      </w:rPr>
    </w:lvl>
    <w:lvl w:ilvl="6" w:tplc="E1703762">
      <w:start w:val="1"/>
      <w:numFmt w:val="bullet"/>
      <w:lvlText w:val=""/>
      <w:lvlJc w:val="left"/>
      <w:pPr>
        <w:ind w:left="5040" w:hanging="360"/>
      </w:pPr>
      <w:rPr>
        <w:rFonts w:ascii="Symbol" w:hAnsi="Symbol" w:hint="default"/>
      </w:rPr>
    </w:lvl>
    <w:lvl w:ilvl="7" w:tplc="08005FEA">
      <w:start w:val="1"/>
      <w:numFmt w:val="bullet"/>
      <w:lvlText w:val="o"/>
      <w:lvlJc w:val="left"/>
      <w:pPr>
        <w:ind w:left="5760" w:hanging="360"/>
      </w:pPr>
      <w:rPr>
        <w:rFonts w:ascii="Courier New" w:hAnsi="Courier New" w:hint="default"/>
      </w:rPr>
    </w:lvl>
    <w:lvl w:ilvl="8" w:tplc="0D4EC152">
      <w:start w:val="1"/>
      <w:numFmt w:val="bullet"/>
      <w:lvlText w:val=""/>
      <w:lvlJc w:val="left"/>
      <w:pPr>
        <w:ind w:left="6480" w:hanging="360"/>
      </w:pPr>
      <w:rPr>
        <w:rFonts w:ascii="Wingdings" w:hAnsi="Wingdings" w:hint="default"/>
      </w:rPr>
    </w:lvl>
  </w:abstractNum>
  <w:abstractNum w:abstractNumId="27" w15:restartNumberingAfterBreak="0">
    <w:nsid w:val="610D6BC3"/>
    <w:multiLevelType w:val="hybridMultilevel"/>
    <w:tmpl w:val="D6C6F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14B6615"/>
    <w:multiLevelType w:val="hybridMultilevel"/>
    <w:tmpl w:val="A052D3C2"/>
    <w:lvl w:ilvl="0" w:tplc="787EE1BC">
      <w:start w:val="1"/>
      <w:numFmt w:val="bullet"/>
      <w:lvlText w:val=""/>
      <w:lvlJc w:val="left"/>
      <w:pPr>
        <w:ind w:left="720" w:hanging="360"/>
      </w:pPr>
      <w:rPr>
        <w:rFonts w:ascii="Symbol" w:hAnsi="Symbol" w:hint="default"/>
      </w:rPr>
    </w:lvl>
    <w:lvl w:ilvl="1" w:tplc="6FD014B2">
      <w:start w:val="1"/>
      <w:numFmt w:val="bullet"/>
      <w:lvlText w:val="o"/>
      <w:lvlJc w:val="left"/>
      <w:pPr>
        <w:ind w:left="1440" w:hanging="360"/>
      </w:pPr>
      <w:rPr>
        <w:rFonts w:ascii="Courier New" w:hAnsi="Courier New" w:hint="default"/>
      </w:rPr>
    </w:lvl>
    <w:lvl w:ilvl="2" w:tplc="32DEEA42">
      <w:start w:val="1"/>
      <w:numFmt w:val="bullet"/>
      <w:lvlText w:val=""/>
      <w:lvlJc w:val="left"/>
      <w:pPr>
        <w:ind w:left="2160" w:hanging="360"/>
      </w:pPr>
      <w:rPr>
        <w:rFonts w:ascii="Wingdings" w:hAnsi="Wingdings" w:hint="default"/>
      </w:rPr>
    </w:lvl>
    <w:lvl w:ilvl="3" w:tplc="97645320">
      <w:start w:val="1"/>
      <w:numFmt w:val="bullet"/>
      <w:lvlText w:val=""/>
      <w:lvlJc w:val="left"/>
      <w:pPr>
        <w:ind w:left="2880" w:hanging="360"/>
      </w:pPr>
      <w:rPr>
        <w:rFonts w:ascii="Symbol" w:hAnsi="Symbol" w:hint="default"/>
      </w:rPr>
    </w:lvl>
    <w:lvl w:ilvl="4" w:tplc="66DC6AE2">
      <w:start w:val="1"/>
      <w:numFmt w:val="bullet"/>
      <w:lvlText w:val="o"/>
      <w:lvlJc w:val="left"/>
      <w:pPr>
        <w:ind w:left="3600" w:hanging="360"/>
      </w:pPr>
      <w:rPr>
        <w:rFonts w:ascii="Courier New" w:hAnsi="Courier New" w:hint="default"/>
      </w:rPr>
    </w:lvl>
    <w:lvl w:ilvl="5" w:tplc="FD38F878">
      <w:start w:val="1"/>
      <w:numFmt w:val="bullet"/>
      <w:lvlText w:val=""/>
      <w:lvlJc w:val="left"/>
      <w:pPr>
        <w:ind w:left="4320" w:hanging="360"/>
      </w:pPr>
      <w:rPr>
        <w:rFonts w:ascii="Wingdings" w:hAnsi="Wingdings" w:hint="default"/>
      </w:rPr>
    </w:lvl>
    <w:lvl w:ilvl="6" w:tplc="B3A420EC">
      <w:start w:val="1"/>
      <w:numFmt w:val="bullet"/>
      <w:lvlText w:val=""/>
      <w:lvlJc w:val="left"/>
      <w:pPr>
        <w:ind w:left="5040" w:hanging="360"/>
      </w:pPr>
      <w:rPr>
        <w:rFonts w:ascii="Symbol" w:hAnsi="Symbol" w:hint="default"/>
      </w:rPr>
    </w:lvl>
    <w:lvl w:ilvl="7" w:tplc="60C2479A">
      <w:start w:val="1"/>
      <w:numFmt w:val="bullet"/>
      <w:lvlText w:val="o"/>
      <w:lvlJc w:val="left"/>
      <w:pPr>
        <w:ind w:left="5760" w:hanging="360"/>
      </w:pPr>
      <w:rPr>
        <w:rFonts w:ascii="Courier New" w:hAnsi="Courier New" w:hint="default"/>
      </w:rPr>
    </w:lvl>
    <w:lvl w:ilvl="8" w:tplc="408820F0">
      <w:start w:val="1"/>
      <w:numFmt w:val="bullet"/>
      <w:lvlText w:val=""/>
      <w:lvlJc w:val="left"/>
      <w:pPr>
        <w:ind w:left="6480" w:hanging="360"/>
      </w:pPr>
      <w:rPr>
        <w:rFonts w:ascii="Wingdings" w:hAnsi="Wingding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37944882">
    <w:abstractNumId w:val="10"/>
  </w:num>
  <w:num w:numId="2" w16cid:durableId="1462962354">
    <w:abstractNumId w:val="18"/>
  </w:num>
  <w:num w:numId="3" w16cid:durableId="944845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69272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59421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9664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947494">
    <w:abstractNumId w:val="25"/>
  </w:num>
  <w:num w:numId="8" w16cid:durableId="288586047">
    <w:abstractNumId w:val="17"/>
  </w:num>
  <w:num w:numId="9" w16cid:durableId="1174028468">
    <w:abstractNumId w:val="24"/>
  </w:num>
  <w:num w:numId="10" w16cid:durableId="2204805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5435281">
    <w:abstractNumId w:val="28"/>
  </w:num>
  <w:num w:numId="12" w16cid:durableId="256906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5326639">
    <w:abstractNumId w:val="19"/>
  </w:num>
  <w:num w:numId="14" w16cid:durableId="21381402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71941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0458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55665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0881106">
    <w:abstractNumId w:val="30"/>
  </w:num>
  <w:num w:numId="19" w16cid:durableId="14161742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1834464">
    <w:abstractNumId w:val="15"/>
  </w:num>
  <w:num w:numId="21" w16cid:durableId="1110705540">
    <w:abstractNumId w:val="12"/>
  </w:num>
  <w:num w:numId="22" w16cid:durableId="1319336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3427165">
    <w:abstractNumId w:val="16"/>
  </w:num>
  <w:num w:numId="24" w16cid:durableId="391779906">
    <w:abstractNumId w:val="32"/>
  </w:num>
  <w:num w:numId="25" w16cid:durableId="1302081139">
    <w:abstractNumId w:val="29"/>
  </w:num>
  <w:num w:numId="26" w16cid:durableId="593174792">
    <w:abstractNumId w:val="22"/>
  </w:num>
  <w:num w:numId="27" w16cid:durableId="1034161770">
    <w:abstractNumId w:val="11"/>
  </w:num>
  <w:num w:numId="28" w16cid:durableId="1032461183">
    <w:abstractNumId w:val="33"/>
  </w:num>
  <w:num w:numId="29" w16cid:durableId="1513568351">
    <w:abstractNumId w:val="9"/>
  </w:num>
  <w:num w:numId="30" w16cid:durableId="1182891545">
    <w:abstractNumId w:val="7"/>
  </w:num>
  <w:num w:numId="31" w16cid:durableId="181631458">
    <w:abstractNumId w:val="6"/>
  </w:num>
  <w:num w:numId="32" w16cid:durableId="433670487">
    <w:abstractNumId w:val="5"/>
  </w:num>
  <w:num w:numId="33" w16cid:durableId="620108180">
    <w:abstractNumId w:val="4"/>
  </w:num>
  <w:num w:numId="34" w16cid:durableId="716397235">
    <w:abstractNumId w:val="8"/>
  </w:num>
  <w:num w:numId="35" w16cid:durableId="195894166">
    <w:abstractNumId w:val="3"/>
  </w:num>
  <w:num w:numId="36" w16cid:durableId="1841387349">
    <w:abstractNumId w:val="2"/>
  </w:num>
  <w:num w:numId="37" w16cid:durableId="2038964228">
    <w:abstractNumId w:val="1"/>
  </w:num>
  <w:num w:numId="38" w16cid:durableId="627012278">
    <w:abstractNumId w:val="0"/>
  </w:num>
  <w:num w:numId="39" w16cid:durableId="1227645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1270900">
    <w:abstractNumId w:val="13"/>
  </w:num>
  <w:num w:numId="41" w16cid:durableId="584999114">
    <w:abstractNumId w:val="31"/>
  </w:num>
  <w:num w:numId="42" w16cid:durableId="2025476781">
    <w:abstractNumId w:val="26"/>
  </w:num>
  <w:num w:numId="43" w16cid:durableId="2122064051">
    <w:abstractNumId w:val="21"/>
  </w:num>
  <w:num w:numId="44" w16cid:durableId="677389963">
    <w:abstractNumId w:val="20"/>
  </w:num>
  <w:num w:numId="45" w16cid:durableId="1511943717">
    <w:abstractNumId w:val="27"/>
  </w:num>
  <w:num w:numId="46" w16cid:durableId="8527014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4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AF6"/>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3F0B"/>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1E0C"/>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236"/>
    <w:rsid w:val="001F6E46"/>
    <w:rsid w:val="001F7186"/>
    <w:rsid w:val="001F7C91"/>
    <w:rsid w:val="00200176"/>
    <w:rsid w:val="002033B7"/>
    <w:rsid w:val="00206463"/>
    <w:rsid w:val="00206F2F"/>
    <w:rsid w:val="0021053D"/>
    <w:rsid w:val="00210A92"/>
    <w:rsid w:val="00215527"/>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533D"/>
    <w:rsid w:val="002B0C7C"/>
    <w:rsid w:val="002B1729"/>
    <w:rsid w:val="002B36C7"/>
    <w:rsid w:val="002B4DD4"/>
    <w:rsid w:val="002B5277"/>
    <w:rsid w:val="002B5375"/>
    <w:rsid w:val="002B77C1"/>
    <w:rsid w:val="002C0ED7"/>
    <w:rsid w:val="002C2728"/>
    <w:rsid w:val="002D1E0D"/>
    <w:rsid w:val="002D2035"/>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6D04"/>
    <w:rsid w:val="00483968"/>
    <w:rsid w:val="00484F86"/>
    <w:rsid w:val="00490746"/>
    <w:rsid w:val="00490852"/>
    <w:rsid w:val="00491C9C"/>
    <w:rsid w:val="00492F30"/>
    <w:rsid w:val="00494549"/>
    <w:rsid w:val="004946F4"/>
    <w:rsid w:val="0049487E"/>
    <w:rsid w:val="004A160D"/>
    <w:rsid w:val="004A3E81"/>
    <w:rsid w:val="004A4195"/>
    <w:rsid w:val="004A5C62"/>
    <w:rsid w:val="004A5CE5"/>
    <w:rsid w:val="004A7079"/>
    <w:rsid w:val="004A707D"/>
    <w:rsid w:val="004C3384"/>
    <w:rsid w:val="004C3E02"/>
    <w:rsid w:val="004C5541"/>
    <w:rsid w:val="004C6EEE"/>
    <w:rsid w:val="004C702B"/>
    <w:rsid w:val="004C7ABD"/>
    <w:rsid w:val="004C7D78"/>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3E08"/>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1C75"/>
    <w:rsid w:val="00632597"/>
    <w:rsid w:val="0063502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0794"/>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2C8"/>
    <w:rsid w:val="007346E4"/>
    <w:rsid w:val="00734FCA"/>
    <w:rsid w:val="0073582E"/>
    <w:rsid w:val="00740F22"/>
    <w:rsid w:val="00741CF0"/>
    <w:rsid w:val="00741F1A"/>
    <w:rsid w:val="00742973"/>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4F0D"/>
    <w:rsid w:val="00796E20"/>
    <w:rsid w:val="00797C32"/>
    <w:rsid w:val="007A11E8"/>
    <w:rsid w:val="007A1967"/>
    <w:rsid w:val="007B0914"/>
    <w:rsid w:val="007B1374"/>
    <w:rsid w:val="007B32E5"/>
    <w:rsid w:val="007B3DB9"/>
    <w:rsid w:val="007B589F"/>
    <w:rsid w:val="007B6186"/>
    <w:rsid w:val="007B73BC"/>
    <w:rsid w:val="007C1838"/>
    <w:rsid w:val="007C20B9"/>
    <w:rsid w:val="007C7301"/>
    <w:rsid w:val="007C762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3D9"/>
    <w:rsid w:val="00816735"/>
    <w:rsid w:val="00820141"/>
    <w:rsid w:val="00820E0C"/>
    <w:rsid w:val="008213F0"/>
    <w:rsid w:val="00823275"/>
    <w:rsid w:val="0082366F"/>
    <w:rsid w:val="008338A2"/>
    <w:rsid w:val="00835FAF"/>
    <w:rsid w:val="00841AA9"/>
    <w:rsid w:val="008474FE"/>
    <w:rsid w:val="00853EE4"/>
    <w:rsid w:val="00854A6E"/>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13C9"/>
    <w:rsid w:val="008B2EE4"/>
    <w:rsid w:val="008B4D3D"/>
    <w:rsid w:val="008B57C7"/>
    <w:rsid w:val="008C2F92"/>
    <w:rsid w:val="008C3697"/>
    <w:rsid w:val="008C5557"/>
    <w:rsid w:val="008C589D"/>
    <w:rsid w:val="008C6D51"/>
    <w:rsid w:val="008D01FF"/>
    <w:rsid w:val="008D2846"/>
    <w:rsid w:val="008D4236"/>
    <w:rsid w:val="008D462F"/>
    <w:rsid w:val="008D6DCF"/>
    <w:rsid w:val="008E1118"/>
    <w:rsid w:val="008E3DE9"/>
    <w:rsid w:val="008E4376"/>
    <w:rsid w:val="008E7A0A"/>
    <w:rsid w:val="008E7B49"/>
    <w:rsid w:val="008F0018"/>
    <w:rsid w:val="008F3D3F"/>
    <w:rsid w:val="008F59F6"/>
    <w:rsid w:val="00900719"/>
    <w:rsid w:val="009017AC"/>
    <w:rsid w:val="00902A9A"/>
    <w:rsid w:val="009041B7"/>
    <w:rsid w:val="00904A1C"/>
    <w:rsid w:val="00905030"/>
    <w:rsid w:val="00906490"/>
    <w:rsid w:val="009111B2"/>
    <w:rsid w:val="009151F5"/>
    <w:rsid w:val="009220CA"/>
    <w:rsid w:val="00924AE1"/>
    <w:rsid w:val="009269B1"/>
    <w:rsid w:val="0092724D"/>
    <w:rsid w:val="009272B3"/>
    <w:rsid w:val="009315BE"/>
    <w:rsid w:val="00932F66"/>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03B3"/>
    <w:rsid w:val="00A54715"/>
    <w:rsid w:val="00A6061C"/>
    <w:rsid w:val="00A62D44"/>
    <w:rsid w:val="00A67263"/>
    <w:rsid w:val="00A7161C"/>
    <w:rsid w:val="00A77AA3"/>
    <w:rsid w:val="00A8236D"/>
    <w:rsid w:val="00A83AC2"/>
    <w:rsid w:val="00A854EB"/>
    <w:rsid w:val="00A872E5"/>
    <w:rsid w:val="00A91406"/>
    <w:rsid w:val="00A95D55"/>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693"/>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5EBB"/>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6FD"/>
    <w:rsid w:val="00BC7468"/>
    <w:rsid w:val="00BC7D4F"/>
    <w:rsid w:val="00BC7ED7"/>
    <w:rsid w:val="00BD2850"/>
    <w:rsid w:val="00BD2C4E"/>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606"/>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5B1C"/>
    <w:rsid w:val="00DC6386"/>
    <w:rsid w:val="00DD0CE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74D8"/>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72"/>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8C3"/>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7743C"/>
    <w:rsid w:val="00F815B5"/>
    <w:rsid w:val="00F84FA0"/>
    <w:rsid w:val="00F85195"/>
    <w:rsid w:val="00F868E3"/>
    <w:rsid w:val="00F938BA"/>
    <w:rsid w:val="00F97919"/>
    <w:rsid w:val="00FA2C46"/>
    <w:rsid w:val="00FA3525"/>
    <w:rsid w:val="00FA5A53"/>
    <w:rsid w:val="00FB2551"/>
    <w:rsid w:val="00FB2D0E"/>
    <w:rsid w:val="00FB4769"/>
    <w:rsid w:val="00FB4CDA"/>
    <w:rsid w:val="00FB6481"/>
    <w:rsid w:val="00FB6D36"/>
    <w:rsid w:val="00FC0965"/>
    <w:rsid w:val="00FC0F81"/>
    <w:rsid w:val="00FC252F"/>
    <w:rsid w:val="00FC395C"/>
    <w:rsid w:val="00FC5E8E"/>
    <w:rsid w:val="00FD3766"/>
    <w:rsid w:val="00FD3E14"/>
    <w:rsid w:val="00FD47C4"/>
    <w:rsid w:val="00FD722A"/>
    <w:rsid w:val="00FE2DCF"/>
    <w:rsid w:val="00FE3FA7"/>
    <w:rsid w:val="00FF2A4E"/>
    <w:rsid w:val="00FF2FCE"/>
    <w:rsid w:val="00FF4DE4"/>
    <w:rsid w:val="00FF4F7D"/>
    <w:rsid w:val="00FF54DF"/>
    <w:rsid w:val="00FF6D9D"/>
    <w:rsid w:val="00FF7DD5"/>
    <w:rsid w:val="3BC9C995"/>
    <w:rsid w:val="4661FE48"/>
    <w:rsid w:val="4AAFA250"/>
    <w:rsid w:val="5E055462"/>
    <w:rsid w:val="70BFD9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9C01EE"/>
  <w15:docId w15:val="{4373BB1D-C023-4345-8F3D-CF1BD211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9"/>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1"/>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uiPriority w:val="1"/>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customStyle="1" w:styleId="normaltextrun">
    <w:name w:val="normaltextrun"/>
    <w:basedOn w:val="DefaultParagraphFont"/>
    <w:uiPriority w:val="1"/>
    <w:rsid w:val="00494549"/>
  </w:style>
  <w:style w:type="paragraph" w:styleId="ListParagraph">
    <w:name w:val="List Paragraph"/>
    <w:basedOn w:val="Normal"/>
    <w:uiPriority w:val="34"/>
    <w:qFormat/>
    <w:rsid w:val="00494549"/>
    <w:pPr>
      <w:spacing w:after="160" w:line="259" w:lineRule="auto"/>
      <w:ind w:left="720"/>
      <w:contextualSpacing/>
    </w:pPr>
    <w:rPr>
      <w:rFonts w:asciiTheme="minorHAnsi" w:eastAsiaTheme="minorHAnsi" w:hAnsiTheme="minorHAnsi" w:cstheme="minorBidi"/>
      <w:sz w:val="22"/>
      <w:szCs w:val="22"/>
      <w:lang w:val="en-GB"/>
    </w:rPr>
  </w:style>
  <w:style w:type="character" w:styleId="Mention">
    <w:name w:val="Mention"/>
    <w:basedOn w:val="DefaultParagraphFont"/>
    <w:uiPriority w:val="99"/>
    <w:unhideWhenUsed/>
    <w:rsid w:val="00854A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194400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betterhealth.vic.gov.au/health/healthyliving/mosquitoes-protect-your-holiday-checklist" TargetMode="External"/><Relationship Id="rId3" Type="http://schemas.openxmlformats.org/officeDocument/2006/relationships/customXml" Target="../customXml/item3.xml"/><Relationship Id="rId21" Type="http://schemas.openxmlformats.org/officeDocument/2006/relationships/hyperlink" Target="https://portal.apvma.gov.au/pubcri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betterhealth.vic.gov.au/health/healthyliving/mosquitoes-protect-your-home-checklis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pvma.gov.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tterhealth.vic.gov.au/health/healthyliving/mosquitoes-can-carry-diseas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betterhealth.vic.gov.au/protect-yourself-mosquito-borne-disease" TargetMode="External"/><Relationship Id="rId28" Type="http://schemas.openxmlformats.org/officeDocument/2006/relationships/hyperlink" Target="https://www.betterhealth.vic.gov.au/protect-yourself-mosquito-borne-disease" TargetMode="External"/><Relationship Id="rId10" Type="http://schemas.openxmlformats.org/officeDocument/2006/relationships/endnotes" Target="endnotes.xml"/><Relationship Id="rId19" Type="http://schemas.openxmlformats.org/officeDocument/2006/relationships/hyperlink" Target="https://www.betterhealth.vic.gov.au/health/healthyliving/mosquitoes-protect-your-home-checklis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infectious-diseases/mosquito-borne-diseases" TargetMode="External"/><Relationship Id="rId27" Type="http://schemas.openxmlformats.org/officeDocument/2006/relationships/hyperlink" Target="mailto:infectious.diseases@health.vic.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SharedWithUsers xmlns="c80e382c-7746-4787-9c06-164901da038b">
      <UserInfo>
        <DisplayName/>
        <AccountId xsi:nil="true"/>
        <AccountType/>
      </UserInfo>
    </SharedWithUse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D91E16A-CFE2-4CDD-A9F1-D789BBFAC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dd3943c-1ef6-4586-8fe8-8c63b25ee2ef"/>
    <ds:schemaRef ds:uri="c80e382c-7746-4787-9c06-164901da038b"/>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1</TotalTime>
  <Pages>6</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DH orange factsheet</vt:lpstr>
    </vt:vector>
  </TitlesOfParts>
  <Manager/>
  <LinksUpToDate>false</LinksUpToDate>
  <CharactersWithSpaces>17526</CharactersWithSpaces>
  <SharedDoc>false</SharedDoc>
  <HyperlinkBase/>
  <HLinks>
    <vt:vector size="168" baseType="variant">
      <vt:variant>
        <vt:i4>1048702</vt:i4>
      </vt:variant>
      <vt:variant>
        <vt:i4>96</vt:i4>
      </vt:variant>
      <vt:variant>
        <vt:i4>0</vt:i4>
      </vt:variant>
      <vt:variant>
        <vt:i4>5</vt:i4>
      </vt:variant>
      <vt:variant>
        <vt:lpwstr>mailto:infectious.diseases@health.vic.gov.au</vt:lpwstr>
      </vt:variant>
      <vt:variant>
        <vt:lpwstr/>
      </vt:variant>
      <vt:variant>
        <vt:i4>3932209</vt:i4>
      </vt:variant>
      <vt:variant>
        <vt:i4>93</vt:i4>
      </vt:variant>
      <vt:variant>
        <vt:i4>0</vt:i4>
      </vt:variant>
      <vt:variant>
        <vt:i4>5</vt:i4>
      </vt:variant>
      <vt:variant>
        <vt:lpwstr>https://www.betterhealth.vic.gov.au/health/healthyliving/mosquitoes-protect-your-home-checklist</vt:lpwstr>
      </vt:variant>
      <vt:variant>
        <vt:lpwstr/>
      </vt:variant>
      <vt:variant>
        <vt:i4>3604536</vt:i4>
      </vt:variant>
      <vt:variant>
        <vt:i4>90</vt:i4>
      </vt:variant>
      <vt:variant>
        <vt:i4>0</vt:i4>
      </vt:variant>
      <vt:variant>
        <vt:i4>5</vt:i4>
      </vt:variant>
      <vt:variant>
        <vt:lpwstr>https://www.betterhealth.vic.gov.au/protect-yourself-mosquito-borne-disease</vt:lpwstr>
      </vt:variant>
      <vt:variant>
        <vt:lpwstr/>
      </vt:variant>
      <vt:variant>
        <vt:i4>4325456</vt:i4>
      </vt:variant>
      <vt:variant>
        <vt:i4>87</vt:i4>
      </vt:variant>
      <vt:variant>
        <vt:i4>0</vt:i4>
      </vt:variant>
      <vt:variant>
        <vt:i4>5</vt:i4>
      </vt:variant>
      <vt:variant>
        <vt:lpwstr>https://www.health.vic.gov.au/infectious-diseases/mosquito-borne-diseases</vt:lpwstr>
      </vt:variant>
      <vt:variant>
        <vt:lpwstr/>
      </vt:variant>
      <vt:variant>
        <vt:i4>3145834</vt:i4>
      </vt:variant>
      <vt:variant>
        <vt:i4>84</vt:i4>
      </vt:variant>
      <vt:variant>
        <vt:i4>0</vt:i4>
      </vt:variant>
      <vt:variant>
        <vt:i4>5</vt:i4>
      </vt:variant>
      <vt:variant>
        <vt:lpwstr>https://portal.apvma.gov.au/pubcris</vt:lpwstr>
      </vt:variant>
      <vt:variant>
        <vt:lpwstr/>
      </vt:variant>
      <vt:variant>
        <vt:i4>1441862</vt:i4>
      </vt:variant>
      <vt:variant>
        <vt:i4>81</vt:i4>
      </vt:variant>
      <vt:variant>
        <vt:i4>0</vt:i4>
      </vt:variant>
      <vt:variant>
        <vt:i4>5</vt:i4>
      </vt:variant>
      <vt:variant>
        <vt:lpwstr>https://apvma.gov.au/</vt:lpwstr>
      </vt:variant>
      <vt:variant>
        <vt:lpwstr/>
      </vt:variant>
      <vt:variant>
        <vt:i4>3932209</vt:i4>
      </vt:variant>
      <vt:variant>
        <vt:i4>78</vt:i4>
      </vt:variant>
      <vt:variant>
        <vt:i4>0</vt:i4>
      </vt:variant>
      <vt:variant>
        <vt:i4>5</vt:i4>
      </vt:variant>
      <vt:variant>
        <vt:lpwstr>https://www.betterhealth.vic.gov.au/health/healthyliving/mosquitoes-protect-your-home-checklist</vt:lpwstr>
      </vt:variant>
      <vt:variant>
        <vt:lpwstr/>
      </vt:variant>
      <vt:variant>
        <vt:i4>1638449</vt:i4>
      </vt:variant>
      <vt:variant>
        <vt:i4>71</vt:i4>
      </vt:variant>
      <vt:variant>
        <vt:i4>0</vt:i4>
      </vt:variant>
      <vt:variant>
        <vt:i4>5</vt:i4>
      </vt:variant>
      <vt:variant>
        <vt:lpwstr/>
      </vt:variant>
      <vt:variant>
        <vt:lpwstr>_Toc126508610</vt:lpwstr>
      </vt:variant>
      <vt:variant>
        <vt:i4>1572913</vt:i4>
      </vt:variant>
      <vt:variant>
        <vt:i4>65</vt:i4>
      </vt:variant>
      <vt:variant>
        <vt:i4>0</vt:i4>
      </vt:variant>
      <vt:variant>
        <vt:i4>5</vt:i4>
      </vt:variant>
      <vt:variant>
        <vt:lpwstr/>
      </vt:variant>
      <vt:variant>
        <vt:lpwstr>_Toc126508609</vt:lpwstr>
      </vt:variant>
      <vt:variant>
        <vt:i4>1572913</vt:i4>
      </vt:variant>
      <vt:variant>
        <vt:i4>59</vt:i4>
      </vt:variant>
      <vt:variant>
        <vt:i4>0</vt:i4>
      </vt:variant>
      <vt:variant>
        <vt:i4>5</vt:i4>
      </vt:variant>
      <vt:variant>
        <vt:lpwstr/>
      </vt:variant>
      <vt:variant>
        <vt:lpwstr>_Toc126508608</vt:lpwstr>
      </vt:variant>
      <vt:variant>
        <vt:i4>1572913</vt:i4>
      </vt:variant>
      <vt:variant>
        <vt:i4>53</vt:i4>
      </vt:variant>
      <vt:variant>
        <vt:i4>0</vt:i4>
      </vt:variant>
      <vt:variant>
        <vt:i4>5</vt:i4>
      </vt:variant>
      <vt:variant>
        <vt:lpwstr/>
      </vt:variant>
      <vt:variant>
        <vt:lpwstr>_Toc126508607</vt:lpwstr>
      </vt:variant>
      <vt:variant>
        <vt:i4>1572913</vt:i4>
      </vt:variant>
      <vt:variant>
        <vt:i4>47</vt:i4>
      </vt:variant>
      <vt:variant>
        <vt:i4>0</vt:i4>
      </vt:variant>
      <vt:variant>
        <vt:i4>5</vt:i4>
      </vt:variant>
      <vt:variant>
        <vt:lpwstr/>
      </vt:variant>
      <vt:variant>
        <vt:lpwstr>_Toc126508606</vt:lpwstr>
      </vt:variant>
      <vt:variant>
        <vt:i4>1572913</vt:i4>
      </vt:variant>
      <vt:variant>
        <vt:i4>41</vt:i4>
      </vt:variant>
      <vt:variant>
        <vt:i4>0</vt:i4>
      </vt:variant>
      <vt:variant>
        <vt:i4>5</vt:i4>
      </vt:variant>
      <vt:variant>
        <vt:lpwstr/>
      </vt:variant>
      <vt:variant>
        <vt:lpwstr>_Toc126508605</vt:lpwstr>
      </vt:variant>
      <vt:variant>
        <vt:i4>1572913</vt:i4>
      </vt:variant>
      <vt:variant>
        <vt:i4>35</vt:i4>
      </vt:variant>
      <vt:variant>
        <vt:i4>0</vt:i4>
      </vt:variant>
      <vt:variant>
        <vt:i4>5</vt:i4>
      </vt:variant>
      <vt:variant>
        <vt:lpwstr/>
      </vt:variant>
      <vt:variant>
        <vt:lpwstr>_Toc126508604</vt:lpwstr>
      </vt:variant>
      <vt:variant>
        <vt:i4>1572913</vt:i4>
      </vt:variant>
      <vt:variant>
        <vt:i4>29</vt:i4>
      </vt:variant>
      <vt:variant>
        <vt:i4>0</vt:i4>
      </vt:variant>
      <vt:variant>
        <vt:i4>5</vt:i4>
      </vt:variant>
      <vt:variant>
        <vt:lpwstr/>
      </vt:variant>
      <vt:variant>
        <vt:lpwstr>_Toc126508603</vt:lpwstr>
      </vt:variant>
      <vt:variant>
        <vt:i4>1572913</vt:i4>
      </vt:variant>
      <vt:variant>
        <vt:i4>23</vt:i4>
      </vt:variant>
      <vt:variant>
        <vt:i4>0</vt:i4>
      </vt:variant>
      <vt:variant>
        <vt:i4>5</vt:i4>
      </vt:variant>
      <vt:variant>
        <vt:lpwstr/>
      </vt:variant>
      <vt:variant>
        <vt:lpwstr>_Toc126508602</vt:lpwstr>
      </vt:variant>
      <vt:variant>
        <vt:i4>1572913</vt:i4>
      </vt:variant>
      <vt:variant>
        <vt:i4>17</vt:i4>
      </vt:variant>
      <vt:variant>
        <vt:i4>0</vt:i4>
      </vt:variant>
      <vt:variant>
        <vt:i4>5</vt:i4>
      </vt:variant>
      <vt:variant>
        <vt:lpwstr/>
      </vt:variant>
      <vt:variant>
        <vt:lpwstr>_Toc126508601</vt:lpwstr>
      </vt:variant>
      <vt:variant>
        <vt:i4>1572913</vt:i4>
      </vt:variant>
      <vt:variant>
        <vt:i4>11</vt:i4>
      </vt:variant>
      <vt:variant>
        <vt:i4>0</vt:i4>
      </vt:variant>
      <vt:variant>
        <vt:i4>5</vt:i4>
      </vt:variant>
      <vt:variant>
        <vt:lpwstr/>
      </vt:variant>
      <vt:variant>
        <vt:lpwstr>_Toc126508600</vt:lpwstr>
      </vt:variant>
      <vt:variant>
        <vt:i4>1114162</vt:i4>
      </vt:variant>
      <vt:variant>
        <vt:i4>5</vt:i4>
      </vt:variant>
      <vt:variant>
        <vt:i4>0</vt:i4>
      </vt:variant>
      <vt:variant>
        <vt:i4>5</vt:i4>
      </vt:variant>
      <vt:variant>
        <vt:lpwstr/>
      </vt:variant>
      <vt:variant>
        <vt:lpwstr>_Toc126508599</vt:lpwstr>
      </vt:variant>
      <vt:variant>
        <vt:i4>2228240</vt:i4>
      </vt:variant>
      <vt:variant>
        <vt:i4>24</vt:i4>
      </vt:variant>
      <vt:variant>
        <vt:i4>0</vt:i4>
      </vt:variant>
      <vt:variant>
        <vt:i4>5</vt:i4>
      </vt:variant>
      <vt:variant>
        <vt:lpwstr>mailto:helen.o'brien@health.vic.gov.au</vt:lpwstr>
      </vt:variant>
      <vt:variant>
        <vt:lpwstr/>
      </vt:variant>
      <vt:variant>
        <vt:i4>3735667</vt:i4>
      </vt:variant>
      <vt:variant>
        <vt:i4>21</vt:i4>
      </vt:variant>
      <vt:variant>
        <vt:i4>0</vt:i4>
      </vt:variant>
      <vt:variant>
        <vt:i4>5</vt:i4>
      </vt:variant>
      <vt:variant>
        <vt:lpwstr>https://knowyourcouncil.vic.gov.au/councils</vt:lpwstr>
      </vt:variant>
      <vt:variant>
        <vt:lpwstr/>
      </vt:variant>
      <vt:variant>
        <vt:i4>6815784</vt:i4>
      </vt:variant>
      <vt:variant>
        <vt:i4>18</vt:i4>
      </vt:variant>
      <vt:variant>
        <vt:i4>0</vt:i4>
      </vt:variant>
      <vt:variant>
        <vt:i4>5</vt:i4>
      </vt:variant>
      <vt:variant>
        <vt:lpwstr>tel:1300651160</vt:lpwstr>
      </vt:variant>
      <vt:variant>
        <vt:lpwstr/>
      </vt:variant>
      <vt:variant>
        <vt:i4>3866741</vt:i4>
      </vt:variant>
      <vt:variant>
        <vt:i4>15</vt:i4>
      </vt:variant>
      <vt:variant>
        <vt:i4>0</vt:i4>
      </vt:variant>
      <vt:variant>
        <vt:i4>5</vt:i4>
      </vt:variant>
      <vt:variant>
        <vt:lpwstr>https://www.health.vic.gov.au/public-health/infectious-diseases</vt:lpwstr>
      </vt:variant>
      <vt:variant>
        <vt:lpwstr/>
      </vt:variant>
      <vt:variant>
        <vt:i4>720927</vt:i4>
      </vt:variant>
      <vt:variant>
        <vt:i4>12</vt:i4>
      </vt:variant>
      <vt:variant>
        <vt:i4>0</vt:i4>
      </vt:variant>
      <vt:variant>
        <vt:i4>5</vt:i4>
      </vt:variant>
      <vt:variant>
        <vt:lpwstr>https://www.betterhealth.vic.gov.au/health/serviceprofiles/Pharmacist</vt:lpwstr>
      </vt:variant>
      <vt:variant>
        <vt:lpwstr/>
      </vt:variant>
      <vt:variant>
        <vt:i4>6815787</vt:i4>
      </vt:variant>
      <vt:variant>
        <vt:i4>9</vt:i4>
      </vt:variant>
      <vt:variant>
        <vt:i4>0</vt:i4>
      </vt:variant>
      <vt:variant>
        <vt:i4>5</vt:i4>
      </vt:variant>
      <vt:variant>
        <vt:lpwstr>tel:1300606024</vt:lpwstr>
      </vt:variant>
      <vt:variant>
        <vt:lpwstr/>
      </vt:variant>
      <vt:variant>
        <vt:i4>6029338</vt:i4>
      </vt:variant>
      <vt:variant>
        <vt:i4>6</vt:i4>
      </vt:variant>
      <vt:variant>
        <vt:i4>0</vt:i4>
      </vt:variant>
      <vt:variant>
        <vt:i4>5</vt:i4>
      </vt:variant>
      <vt:variant>
        <vt:lpwstr>https://www.betterhealth.vic.gov.au/health/serviceprofiles/nurse-on-call-service</vt:lpwstr>
      </vt:variant>
      <vt:variant>
        <vt:lpwstr/>
      </vt:variant>
      <vt:variant>
        <vt:i4>4522049</vt:i4>
      </vt:variant>
      <vt:variant>
        <vt:i4>3</vt:i4>
      </vt:variant>
      <vt:variant>
        <vt:i4>0</vt:i4>
      </vt:variant>
      <vt:variant>
        <vt:i4>5</vt:i4>
      </vt:variant>
      <vt:variant>
        <vt:lpwstr>https://www.betterhealth.vic.gov.au/health/serviceprofiles/general-practitioner-services</vt:lpwstr>
      </vt:variant>
      <vt:variant>
        <vt:lpwstr/>
      </vt:variant>
      <vt:variant>
        <vt:i4>3932209</vt:i4>
      </vt:variant>
      <vt:variant>
        <vt:i4>0</vt:i4>
      </vt:variant>
      <vt:variant>
        <vt:i4>0</vt:i4>
      </vt:variant>
      <vt:variant>
        <vt:i4>5</vt:i4>
      </vt:variant>
      <vt:variant>
        <vt:lpwstr>https://www.betterhealth.vic.gov.au/health/healthyliving/mosquitoes-protect-your-home-checklist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Mosquito management victoria</cp:keywords>
  <dc:description/>
  <cp:revision>4</cp:revision>
  <cp:lastPrinted>2020-03-30T21:28:00Z</cp:lastPrinted>
  <dcterms:created xsi:type="dcterms:W3CDTF">2023-02-06T04:01:00Z</dcterms:created>
  <dcterms:modified xsi:type="dcterms:W3CDTF">2023-02-06T04:02:00Z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0x01010028E3879DA4625745929CE2CC73FA54D7</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2023-02-06T04:02:43Z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131124d1-cbd6-46a6-83ac-b59e410c1d28</vt:lpwstr>
  </property>
  <property fmtid="{D5CDD505-2E9C-101B-9397-08002B2CF9AE}" pid="12" name="MSIP_Label_43e64453-338c-4f93-8a4d-0039a0a41f2a_ContentBits">
    <vt:lpwstr>2</vt:lpwstr>
  </property>
</Properties>
</file>