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EE08" w14:textId="77777777" w:rsidR="0074696E" w:rsidRPr="004C6EEE" w:rsidRDefault="0074696E" w:rsidP="00EC40D5">
      <w:pPr>
        <w:pStyle w:val="Sectionbreakfirstpage"/>
      </w:pPr>
    </w:p>
    <w:p w14:paraId="08398526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27F84CC" wp14:editId="611655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25BBA" w:rsidRPr="00025BBA" w14:paraId="50D1745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1B5A6EC" w14:textId="3007D471" w:rsidR="003B5733" w:rsidRPr="00025BBA" w:rsidRDefault="00DB5541" w:rsidP="003B5733">
            <w:pPr>
              <w:pStyle w:val="Documenttitle"/>
              <w:rPr>
                <w:color w:val="000000" w:themeColor="text1"/>
              </w:rPr>
            </w:pPr>
            <w:r w:rsidRPr="00025BBA">
              <w:rPr>
                <w:color w:val="000000" w:themeColor="text1"/>
              </w:rPr>
              <w:t>Where to get the care you need</w:t>
            </w:r>
          </w:p>
        </w:tc>
      </w:tr>
    </w:tbl>
    <w:p w14:paraId="06AD262E" w14:textId="0B8CF4A3" w:rsidR="007173CA" w:rsidRDefault="007173CA" w:rsidP="00D079AA">
      <w:pPr>
        <w:pStyle w:val="Body"/>
      </w:pPr>
    </w:p>
    <w:p w14:paraId="3B9E653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9FB50FE" w14:textId="619827EE" w:rsidR="00DB5541" w:rsidRDefault="00DB5541" w:rsidP="00941DE4">
      <w:pPr>
        <w:pStyle w:val="Body"/>
      </w:pPr>
      <w:r>
        <w:t>If you are unwell, you have a number of options for care, depending on how severe your illness or</w:t>
      </w:r>
      <w:r>
        <w:br/>
        <w:t>situation is.</w:t>
      </w:r>
    </w:p>
    <w:p w14:paraId="497A958E" w14:textId="59B4929E" w:rsidR="00DB5541" w:rsidRDefault="00DB5541" w:rsidP="00941DE4">
      <w:pPr>
        <w:pStyle w:val="Body"/>
      </w:pPr>
      <w:r>
        <w:t>Going to the right place for your health concern helps you get the right care. It also helps people who need urgent or life-saving medical help.</w:t>
      </w:r>
    </w:p>
    <w:p w14:paraId="7EC84438" w14:textId="41575637" w:rsidR="00DB5541" w:rsidRPr="00941DE4" w:rsidRDefault="00DB5541" w:rsidP="00941DE4">
      <w:pPr>
        <w:pStyle w:val="Body"/>
        <w:rPr>
          <w:b/>
          <w:bCs/>
          <w:color w:val="FF0000"/>
        </w:rPr>
      </w:pPr>
      <w:r w:rsidRPr="00941DE4">
        <w:rPr>
          <w:b/>
          <w:bCs/>
          <w:color w:val="FF0000"/>
        </w:rPr>
        <w:t>Save Triple Zero (000) for life-threatening emergencies.</w:t>
      </w:r>
    </w:p>
    <w:p w14:paraId="35326C6D" w14:textId="066A3D80" w:rsidR="00855920" w:rsidRDefault="00DB5541" w:rsidP="00941DE4">
      <w:pPr>
        <w:pStyle w:val="Body"/>
      </w:pPr>
      <w:r>
        <w:t xml:space="preserve">For more information, visit the </w:t>
      </w:r>
      <w:hyperlink r:id="rId16" w:history="1">
        <w:r w:rsidRPr="00304DE0">
          <w:rPr>
            <w:rStyle w:val="Hyperlink"/>
            <w:b/>
            <w:bCs/>
          </w:rPr>
          <w:t>Better Health Channel</w:t>
        </w:r>
      </w:hyperlink>
      <w:r>
        <w:t xml:space="preserve"> &lt;</w:t>
      </w:r>
      <w:r w:rsidRPr="00DB5541">
        <w:t>https://betterhealth.vic.gov.au/where-to-get-care</w:t>
      </w:r>
      <w:r>
        <w:t xml:space="preserve">&gt;. </w:t>
      </w:r>
      <w:r w:rsidR="00941DE4"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23"/>
        <w:gridCol w:w="2693"/>
        <w:gridCol w:w="5378"/>
      </w:tblGrid>
      <w:tr w:rsidR="00DB5541" w14:paraId="40EE9CD7" w14:textId="77777777" w:rsidTr="0021563F">
        <w:trPr>
          <w:tblHeader/>
        </w:trPr>
        <w:tc>
          <w:tcPr>
            <w:tcW w:w="2123" w:type="dxa"/>
          </w:tcPr>
          <w:p w14:paraId="02DB6785" w14:textId="0C8107C2" w:rsidR="00DB5541" w:rsidRPr="00CB3285" w:rsidRDefault="00DB5541" w:rsidP="002365B4">
            <w:pPr>
              <w:pStyle w:val="Tablecolhead"/>
            </w:pPr>
            <w:r>
              <w:t>Issue</w:t>
            </w:r>
          </w:p>
        </w:tc>
        <w:tc>
          <w:tcPr>
            <w:tcW w:w="2693" w:type="dxa"/>
          </w:tcPr>
          <w:p w14:paraId="361F0154" w14:textId="0587AE79" w:rsidR="00DB5541" w:rsidRDefault="00DB5541" w:rsidP="002365B4">
            <w:pPr>
              <w:pStyle w:val="Tablecolhead"/>
            </w:pPr>
            <w:r>
              <w:t>Examples*</w:t>
            </w:r>
          </w:p>
        </w:tc>
        <w:tc>
          <w:tcPr>
            <w:tcW w:w="5378" w:type="dxa"/>
          </w:tcPr>
          <w:p w14:paraId="5E82CD35" w14:textId="2EEC0F17" w:rsidR="00DB5541" w:rsidRDefault="00DB5541" w:rsidP="002365B4">
            <w:pPr>
              <w:pStyle w:val="Tablecolhead"/>
            </w:pPr>
            <w:r>
              <w:t>Care options</w:t>
            </w:r>
          </w:p>
        </w:tc>
      </w:tr>
      <w:tr w:rsidR="00DB5541" w14:paraId="122DBB5E" w14:textId="77777777" w:rsidTr="0021563F">
        <w:tc>
          <w:tcPr>
            <w:tcW w:w="2123" w:type="dxa"/>
          </w:tcPr>
          <w:p w14:paraId="31E01281" w14:textId="155A31AE" w:rsidR="00DB5541" w:rsidRDefault="00DB5541" w:rsidP="00DB5541">
            <w:r>
              <w:t>Health advice or self-care</w:t>
            </w:r>
          </w:p>
        </w:tc>
        <w:tc>
          <w:tcPr>
            <w:tcW w:w="2693" w:type="dxa"/>
          </w:tcPr>
          <w:p w14:paraId="403F71BB" w14:textId="66050400" w:rsidR="00DB5541" w:rsidRDefault="00DB5541" w:rsidP="00DB5541">
            <w:pPr>
              <w:pStyle w:val="Tablebullet1"/>
            </w:pPr>
            <w:r>
              <w:t>Bites</w:t>
            </w:r>
          </w:p>
          <w:p w14:paraId="5CFAFC22" w14:textId="69775122" w:rsidR="00DB5541" w:rsidRDefault="00DB5541" w:rsidP="00DB5541">
            <w:pPr>
              <w:pStyle w:val="Tablebullet1"/>
            </w:pPr>
            <w:r>
              <w:t>Stings</w:t>
            </w:r>
          </w:p>
          <w:p w14:paraId="23A77F17" w14:textId="21707D17" w:rsidR="00DB5541" w:rsidRDefault="00DB5541" w:rsidP="00DB5541">
            <w:pPr>
              <w:pStyle w:val="Tablebullet1"/>
            </w:pPr>
            <w:r>
              <w:t>Colds</w:t>
            </w:r>
          </w:p>
          <w:p w14:paraId="6BC36DEB" w14:textId="737B98DE" w:rsidR="00DB5541" w:rsidRDefault="00DB5541" w:rsidP="00DB5541">
            <w:pPr>
              <w:pStyle w:val="Tablebullet1"/>
            </w:pPr>
            <w:r>
              <w:t>Flu</w:t>
            </w:r>
          </w:p>
          <w:p w14:paraId="435CC509" w14:textId="67A481B8" w:rsidR="00DB5541" w:rsidRDefault="00DB5541" w:rsidP="00DB5541">
            <w:pPr>
              <w:pStyle w:val="Tablebullet1"/>
            </w:pPr>
            <w:r>
              <w:t>Allergies</w:t>
            </w:r>
          </w:p>
          <w:p w14:paraId="3E32C21A" w14:textId="2D116076" w:rsidR="00DB5541" w:rsidRDefault="00DB5541" w:rsidP="00DB5541">
            <w:pPr>
              <w:pStyle w:val="Tablebullet1"/>
            </w:pPr>
            <w:r>
              <w:t>Medications</w:t>
            </w:r>
          </w:p>
        </w:tc>
        <w:tc>
          <w:tcPr>
            <w:tcW w:w="5378" w:type="dxa"/>
          </w:tcPr>
          <w:p w14:paraId="0F0F1907" w14:textId="6BFF4509" w:rsidR="00DB5541" w:rsidRDefault="00DB5541" w:rsidP="00DB5541">
            <w:pPr>
              <w:pStyle w:val="Tablebullet1"/>
            </w:pPr>
            <w:r>
              <w:t xml:space="preserve">Visit the </w:t>
            </w:r>
            <w:hyperlink r:id="rId17" w:history="1">
              <w:r w:rsidRPr="00DB5541">
                <w:rPr>
                  <w:rStyle w:val="Hyperlink"/>
                  <w:b/>
                  <w:bCs/>
                </w:rPr>
                <w:t>Better Health Channel</w:t>
              </w:r>
            </w:hyperlink>
            <w:r>
              <w:t xml:space="preserve"> &lt;</w:t>
            </w:r>
            <w:r w:rsidRPr="00DB5541">
              <w:t>https://www.betterhealth.vic.gov.au</w:t>
            </w:r>
            <w:r>
              <w:t>&gt;</w:t>
            </w:r>
          </w:p>
          <w:p w14:paraId="513FD3BF" w14:textId="35B224F4" w:rsidR="00DB5541" w:rsidRDefault="00DB5541" w:rsidP="00DB5541">
            <w:pPr>
              <w:pStyle w:val="Tablebullet1"/>
            </w:pPr>
            <w:r>
              <w:t xml:space="preserve">Call </w:t>
            </w:r>
            <w:r w:rsidRPr="00DB5541">
              <w:rPr>
                <w:b/>
                <w:bCs/>
              </w:rPr>
              <w:t>NURSE-ON-CALL</w:t>
            </w:r>
            <w:r>
              <w:t xml:space="preserve"> on </w:t>
            </w:r>
            <w:r w:rsidRPr="00DB5541">
              <w:rPr>
                <w:b/>
                <w:bCs/>
              </w:rPr>
              <w:t>1300</w:t>
            </w:r>
            <w:r w:rsidR="00463AFF">
              <w:rPr>
                <w:b/>
                <w:bCs/>
              </w:rPr>
              <w:t> </w:t>
            </w:r>
            <w:r w:rsidRPr="00DB5541">
              <w:rPr>
                <w:b/>
                <w:bCs/>
              </w:rPr>
              <w:t>60</w:t>
            </w:r>
            <w:r w:rsidR="00463AFF">
              <w:rPr>
                <w:b/>
                <w:bCs/>
              </w:rPr>
              <w:t> </w:t>
            </w:r>
            <w:r w:rsidRPr="00DB5541">
              <w:rPr>
                <w:b/>
                <w:bCs/>
              </w:rPr>
              <w:t>60</w:t>
            </w:r>
            <w:r w:rsidR="00463AFF">
              <w:rPr>
                <w:b/>
                <w:bCs/>
              </w:rPr>
              <w:t> </w:t>
            </w:r>
            <w:r w:rsidRPr="00DB5541">
              <w:rPr>
                <w:b/>
                <w:bCs/>
              </w:rPr>
              <w:t>24</w:t>
            </w:r>
          </w:p>
          <w:p w14:paraId="764576A8" w14:textId="79366539" w:rsidR="00DB5541" w:rsidRDefault="00DB5541" w:rsidP="00D27061">
            <w:pPr>
              <w:pStyle w:val="Tablebullet1"/>
            </w:pPr>
            <w:r>
              <w:t xml:space="preserve">For COVID info, including if you test positive for COVID, contact the </w:t>
            </w:r>
            <w:r w:rsidRPr="00DB5541">
              <w:rPr>
                <w:b/>
                <w:bCs/>
              </w:rPr>
              <w:t>Coronavirus hotline</w:t>
            </w:r>
            <w:r>
              <w:t xml:space="preserve"> on </w:t>
            </w:r>
            <w:r w:rsidRPr="00DB5541">
              <w:rPr>
                <w:b/>
                <w:bCs/>
              </w:rPr>
              <w:t>1800</w:t>
            </w:r>
            <w:r w:rsidR="00463AFF">
              <w:rPr>
                <w:b/>
                <w:bCs/>
              </w:rPr>
              <w:t> </w:t>
            </w:r>
            <w:r w:rsidRPr="00DB5541">
              <w:rPr>
                <w:b/>
                <w:bCs/>
              </w:rPr>
              <w:t>675</w:t>
            </w:r>
            <w:r w:rsidR="00463AFF">
              <w:rPr>
                <w:b/>
                <w:bCs/>
              </w:rPr>
              <w:t> </w:t>
            </w:r>
            <w:r w:rsidRPr="00DB5541">
              <w:rPr>
                <w:b/>
                <w:bCs/>
              </w:rPr>
              <w:t>398</w:t>
            </w:r>
            <w:r>
              <w:t xml:space="preserve"> or visit the </w:t>
            </w:r>
            <w:hyperlink r:id="rId18" w:history="1">
              <w:r w:rsidRPr="00DB5541">
                <w:rPr>
                  <w:rStyle w:val="Hyperlink"/>
                  <w:b/>
                  <w:bCs/>
                </w:rPr>
                <w:t>Coronavirus (COVID-19) Victoria website</w:t>
              </w:r>
            </w:hyperlink>
            <w:r>
              <w:t xml:space="preserve"> </w:t>
            </w:r>
            <w:r w:rsidRPr="00DB5541">
              <w:t>&lt;https://www.coronavirus.vic.gov.au&gt;</w:t>
            </w:r>
          </w:p>
          <w:p w14:paraId="784E0631" w14:textId="56D7E045" w:rsidR="00DB5541" w:rsidRDefault="00DB5541" w:rsidP="00DB5541">
            <w:pPr>
              <w:pStyle w:val="Tablebullet1"/>
            </w:pPr>
            <w:r>
              <w:t xml:space="preserve">Visit a </w:t>
            </w:r>
            <w:r w:rsidRPr="00DB5541">
              <w:rPr>
                <w:b/>
                <w:bCs/>
              </w:rPr>
              <w:t>pharmacist</w:t>
            </w:r>
          </w:p>
        </w:tc>
      </w:tr>
      <w:tr w:rsidR="00941DE4" w14:paraId="65368F7B" w14:textId="77777777" w:rsidTr="0021563F">
        <w:tc>
          <w:tcPr>
            <w:tcW w:w="2123" w:type="dxa"/>
          </w:tcPr>
          <w:p w14:paraId="45465ABE" w14:textId="70842E8A" w:rsidR="00941DE4" w:rsidRDefault="00941DE4" w:rsidP="00941DE4">
            <w:r>
              <w:t>Mental health concern</w:t>
            </w:r>
          </w:p>
        </w:tc>
        <w:tc>
          <w:tcPr>
            <w:tcW w:w="2693" w:type="dxa"/>
          </w:tcPr>
          <w:p w14:paraId="4C2411F7" w14:textId="77777777" w:rsidR="00941DE4" w:rsidRDefault="00941DE4" w:rsidP="00941DE4">
            <w:pPr>
              <w:pStyle w:val="Tablebullet1"/>
            </w:pPr>
            <w:r>
              <w:t>Low mood</w:t>
            </w:r>
          </w:p>
          <w:p w14:paraId="3714169F" w14:textId="7AD7F86C" w:rsidR="00941DE4" w:rsidRDefault="00941DE4" w:rsidP="00941DE4">
            <w:pPr>
              <w:pStyle w:val="Tablebullet1"/>
            </w:pPr>
            <w:r>
              <w:t>Substance use or addiction</w:t>
            </w:r>
          </w:p>
        </w:tc>
        <w:tc>
          <w:tcPr>
            <w:tcW w:w="5378" w:type="dxa"/>
          </w:tcPr>
          <w:p w14:paraId="0BB962A0" w14:textId="656CB6C1" w:rsidR="00941DE4" w:rsidRDefault="00941DE4" w:rsidP="00D27061">
            <w:pPr>
              <w:pStyle w:val="Tablebullet1"/>
            </w:pPr>
            <w:r>
              <w:t xml:space="preserve">Contact a </w:t>
            </w:r>
            <w:hyperlink r:id="rId19" w:history="1">
              <w:r w:rsidRPr="00304DE0">
                <w:rPr>
                  <w:rStyle w:val="Hyperlink"/>
                  <w:b/>
                  <w:bCs/>
                </w:rPr>
                <w:t>Mental Health and Wellbeing Hub</w:t>
              </w:r>
            </w:hyperlink>
            <w:r w:rsidR="00304DE0">
              <w:t xml:space="preserve"> &lt;</w:t>
            </w:r>
            <w:r w:rsidR="00725550" w:rsidRPr="00725550">
              <w:t>https://www.betterhealth.vic.gov.au/mental-health-and-wellbeing-hubs</w:t>
            </w:r>
            <w:r w:rsidR="00304DE0">
              <w:t>&gt;</w:t>
            </w:r>
            <w:r>
              <w:t xml:space="preserve"> on </w:t>
            </w:r>
            <w:r w:rsidRPr="00304DE0">
              <w:rPr>
                <w:b/>
                <w:bCs/>
              </w:rPr>
              <w:t>1300 375 330</w:t>
            </w:r>
          </w:p>
          <w:p w14:paraId="172126BC" w14:textId="0F826A50" w:rsidR="00941DE4" w:rsidRDefault="00941DE4" w:rsidP="00941DE4">
            <w:pPr>
              <w:pStyle w:val="Tablebullet1"/>
            </w:pPr>
            <w:r>
              <w:t>For specialised Aboriginal and Torres Strait Islander healthcare:</w:t>
            </w:r>
          </w:p>
          <w:p w14:paraId="08405EF0" w14:textId="16ABF377" w:rsidR="00941DE4" w:rsidRDefault="00941DE4" w:rsidP="00D27061">
            <w:pPr>
              <w:pStyle w:val="Tablebullet2"/>
            </w:pPr>
            <w:r>
              <w:t xml:space="preserve">Find an </w:t>
            </w:r>
            <w:hyperlink r:id="rId20" w:history="1">
              <w:r w:rsidRPr="00463AFF">
                <w:rPr>
                  <w:rStyle w:val="Hyperlink"/>
                  <w:b/>
                  <w:bCs/>
                </w:rPr>
                <w:t>Aboriginal mental health servic</w:t>
              </w:r>
              <w:r w:rsidR="0021563F">
                <w:rPr>
                  <w:rStyle w:val="Hyperlink"/>
                  <w:b/>
                  <w:bCs/>
                </w:rPr>
                <w:t>e near you</w:t>
              </w:r>
            </w:hyperlink>
            <w:r>
              <w:t xml:space="preserve"> </w:t>
            </w:r>
            <w:r w:rsidR="00463AFF">
              <w:t>&lt;</w:t>
            </w:r>
            <w:r w:rsidR="00463AFF" w:rsidRPr="00463AFF">
              <w:t>https://betterhealth.vic.gov.au/aboriginal-health-services</w:t>
            </w:r>
            <w:r w:rsidR="00725550">
              <w:t>&gt;</w:t>
            </w:r>
            <w:r w:rsidR="00463AFF">
              <w:t xml:space="preserve"> </w:t>
            </w:r>
          </w:p>
          <w:p w14:paraId="58E88571" w14:textId="2D16D8B2" w:rsidR="00941DE4" w:rsidRDefault="00941DE4" w:rsidP="00D27061">
            <w:pPr>
              <w:pStyle w:val="Tablebullet2"/>
            </w:pPr>
            <w:r>
              <w:t xml:space="preserve">Call </w:t>
            </w:r>
            <w:hyperlink r:id="rId21" w:history="1">
              <w:r w:rsidRPr="00463AFF">
                <w:rPr>
                  <w:rStyle w:val="Hyperlink"/>
                  <w:b/>
                  <w:bCs/>
                </w:rPr>
                <w:t>Yarning SafeNStrong</w:t>
              </w:r>
            </w:hyperlink>
            <w:r w:rsidR="00463AFF">
              <w:t xml:space="preserve"> &lt;</w:t>
            </w:r>
            <w:r w:rsidR="00463AFF" w:rsidRPr="00463AFF">
              <w:t>https://vahs.org.au/yarning-safenstrong</w:t>
            </w:r>
            <w:r w:rsidR="00463AFF">
              <w:t>&gt;</w:t>
            </w:r>
            <w:r>
              <w:t xml:space="preserve"> on </w:t>
            </w:r>
            <w:r w:rsidRPr="00463AFF">
              <w:rPr>
                <w:b/>
                <w:bCs/>
              </w:rPr>
              <w:t>1800</w:t>
            </w:r>
            <w:r w:rsidR="00463AFF">
              <w:rPr>
                <w:b/>
                <w:bCs/>
              </w:rPr>
              <w:t> </w:t>
            </w:r>
            <w:r w:rsidRPr="00463AFF">
              <w:rPr>
                <w:b/>
                <w:bCs/>
              </w:rPr>
              <w:t>959</w:t>
            </w:r>
            <w:r w:rsidR="00463AFF">
              <w:rPr>
                <w:b/>
                <w:bCs/>
              </w:rPr>
              <w:t> </w:t>
            </w:r>
            <w:r w:rsidRPr="00463AFF">
              <w:rPr>
                <w:b/>
                <w:bCs/>
              </w:rPr>
              <w:t>563</w:t>
            </w:r>
            <w:r>
              <w:t xml:space="preserve"> </w:t>
            </w:r>
          </w:p>
          <w:p w14:paraId="6B5435C3" w14:textId="6887E7C9" w:rsidR="00941DE4" w:rsidRDefault="00941DE4" w:rsidP="00941DE4">
            <w:pPr>
              <w:pStyle w:val="Tablebullet1"/>
            </w:pPr>
            <w:r>
              <w:t>If in crisis or thinking about self-harm:</w:t>
            </w:r>
          </w:p>
          <w:p w14:paraId="189F6165" w14:textId="7A69685E" w:rsidR="00941DE4" w:rsidRDefault="00941DE4" w:rsidP="00463AFF">
            <w:pPr>
              <w:pStyle w:val="Tablebullet2"/>
            </w:pPr>
            <w:r>
              <w:t xml:space="preserve">call </w:t>
            </w:r>
            <w:hyperlink r:id="rId22" w:history="1">
              <w:r w:rsidRPr="00463AFF">
                <w:rPr>
                  <w:rStyle w:val="Hyperlink"/>
                  <w:b/>
                  <w:bCs/>
                </w:rPr>
                <w:t>Lifeline</w:t>
              </w:r>
            </w:hyperlink>
            <w:r w:rsidR="00463AFF">
              <w:t xml:space="preserve"> &lt;</w:t>
            </w:r>
            <w:r w:rsidR="00463AFF" w:rsidRPr="00463AFF">
              <w:t>https://lifeline.org.au</w:t>
            </w:r>
            <w:r w:rsidR="00463AFF">
              <w:t>&gt;</w:t>
            </w:r>
            <w:r>
              <w:t xml:space="preserve"> on </w:t>
            </w:r>
            <w:r w:rsidRPr="00463AFF">
              <w:rPr>
                <w:b/>
                <w:bCs/>
              </w:rPr>
              <w:t>13 11 14</w:t>
            </w:r>
          </w:p>
          <w:p w14:paraId="18B4A54F" w14:textId="45CF9881" w:rsidR="00941DE4" w:rsidRDefault="00941DE4" w:rsidP="00463AFF">
            <w:pPr>
              <w:pStyle w:val="Tablebullet2"/>
            </w:pPr>
            <w:r>
              <w:t xml:space="preserve">call </w:t>
            </w:r>
            <w:hyperlink r:id="rId23" w:history="1">
              <w:r w:rsidRPr="00463AFF">
                <w:rPr>
                  <w:rStyle w:val="Hyperlink"/>
                  <w:b/>
                  <w:bCs/>
                </w:rPr>
                <w:t>Beyond Blue</w:t>
              </w:r>
            </w:hyperlink>
            <w:r w:rsidR="00463AFF">
              <w:t xml:space="preserve"> &lt;</w:t>
            </w:r>
            <w:r w:rsidR="00463AFF" w:rsidRPr="00463AFF">
              <w:t>https://beyondblue.org.au</w:t>
            </w:r>
            <w:r w:rsidR="00463AFF">
              <w:t>&gt;</w:t>
            </w:r>
            <w:r>
              <w:t xml:space="preserve"> on </w:t>
            </w:r>
            <w:r w:rsidRPr="00463AFF">
              <w:rPr>
                <w:b/>
                <w:bCs/>
              </w:rPr>
              <w:t>1300</w:t>
            </w:r>
            <w:r w:rsidR="00463AFF">
              <w:rPr>
                <w:b/>
                <w:bCs/>
              </w:rPr>
              <w:t> </w:t>
            </w:r>
            <w:r w:rsidRPr="00463AFF">
              <w:rPr>
                <w:b/>
                <w:bCs/>
              </w:rPr>
              <w:t>224</w:t>
            </w:r>
            <w:r w:rsidR="00463AFF">
              <w:rPr>
                <w:b/>
                <w:bCs/>
              </w:rPr>
              <w:t> </w:t>
            </w:r>
            <w:r w:rsidRPr="00463AFF">
              <w:rPr>
                <w:b/>
                <w:bCs/>
              </w:rPr>
              <w:t>636</w:t>
            </w:r>
          </w:p>
        </w:tc>
      </w:tr>
      <w:tr w:rsidR="00941DE4" w14:paraId="6CC6A328" w14:textId="77777777" w:rsidTr="0021563F">
        <w:tc>
          <w:tcPr>
            <w:tcW w:w="2123" w:type="dxa"/>
          </w:tcPr>
          <w:p w14:paraId="5BEB7FAD" w14:textId="1EF2F8D2" w:rsidR="00941DE4" w:rsidRDefault="00941DE4" w:rsidP="00941DE4">
            <w:r w:rsidRPr="00941DE4">
              <w:t>Health concern</w:t>
            </w:r>
          </w:p>
        </w:tc>
        <w:tc>
          <w:tcPr>
            <w:tcW w:w="2693" w:type="dxa"/>
          </w:tcPr>
          <w:p w14:paraId="03535BA0" w14:textId="00D97B4F" w:rsidR="00941DE4" w:rsidRDefault="00941DE4" w:rsidP="00D27061">
            <w:pPr>
              <w:pStyle w:val="Tablebullet1"/>
            </w:pPr>
            <w:r>
              <w:t>Ongoing health</w:t>
            </w:r>
            <w:r w:rsidR="00463AFF">
              <w:t xml:space="preserve"> </w:t>
            </w:r>
            <w:r>
              <w:t>problem</w:t>
            </w:r>
          </w:p>
          <w:p w14:paraId="748DF3F3" w14:textId="325C2911" w:rsidR="00941DE4" w:rsidRDefault="00941DE4" w:rsidP="00941DE4">
            <w:pPr>
              <w:pStyle w:val="Tablebullet1"/>
            </w:pPr>
            <w:r>
              <w:t>Unexplained pain</w:t>
            </w:r>
          </w:p>
        </w:tc>
        <w:tc>
          <w:tcPr>
            <w:tcW w:w="5378" w:type="dxa"/>
          </w:tcPr>
          <w:p w14:paraId="18FA4810" w14:textId="77777777" w:rsidR="00941DE4" w:rsidRDefault="00941DE4" w:rsidP="00941DE4">
            <w:pPr>
              <w:pStyle w:val="Tablebullet1"/>
            </w:pPr>
            <w:r>
              <w:t xml:space="preserve">Visit your </w:t>
            </w:r>
            <w:r w:rsidRPr="0021563F">
              <w:rPr>
                <w:b/>
                <w:bCs/>
              </w:rPr>
              <w:t>local GP</w:t>
            </w:r>
          </w:p>
          <w:p w14:paraId="483C8DD5" w14:textId="4AE2B777" w:rsidR="00941DE4" w:rsidRDefault="00941DE4" w:rsidP="00D27061">
            <w:pPr>
              <w:pStyle w:val="Tablebullet1"/>
            </w:pPr>
            <w:r>
              <w:t xml:space="preserve">Visit a relevant </w:t>
            </w:r>
            <w:r w:rsidRPr="0021563F">
              <w:rPr>
                <w:b/>
                <w:bCs/>
              </w:rPr>
              <w:t>allied health provider</w:t>
            </w:r>
            <w:r>
              <w:t xml:space="preserve"> – for example,</w:t>
            </w:r>
            <w:r w:rsidR="00463AFF">
              <w:t xml:space="preserve"> </w:t>
            </w:r>
            <w:r>
              <w:t>a physiotherapist for muscle and joint pain</w:t>
            </w:r>
          </w:p>
          <w:p w14:paraId="04D4A4E5" w14:textId="483CB27C" w:rsidR="00941DE4" w:rsidRDefault="00941DE4" w:rsidP="00463AFF">
            <w:pPr>
              <w:pStyle w:val="Tablebullet1"/>
            </w:pPr>
            <w:r>
              <w:t>For specialised Aboriginal and Torres Strait Islander healthcare,</w:t>
            </w:r>
            <w:r w:rsidR="00463AFF">
              <w:t xml:space="preserve"> </w:t>
            </w:r>
            <w:r>
              <w:t xml:space="preserve">find an </w:t>
            </w:r>
            <w:hyperlink r:id="rId24" w:history="1">
              <w:r w:rsidRPr="0021563F">
                <w:rPr>
                  <w:rStyle w:val="Hyperlink"/>
                  <w:b/>
                  <w:bCs/>
                </w:rPr>
                <w:t>Aboriginal health servic</w:t>
              </w:r>
              <w:r w:rsidR="0021563F">
                <w:rPr>
                  <w:rStyle w:val="Hyperlink"/>
                  <w:b/>
                  <w:bCs/>
                </w:rPr>
                <w:t>e near you</w:t>
              </w:r>
            </w:hyperlink>
            <w:r w:rsidR="0021563F">
              <w:rPr>
                <w:b/>
                <w:bCs/>
              </w:rPr>
              <w:t xml:space="preserve"> </w:t>
            </w:r>
            <w:r w:rsidR="0021563F" w:rsidRPr="0021563F">
              <w:t>&lt;https://betterhealth.vic.gov.au/aboriginal-health-services&gt;</w:t>
            </w:r>
          </w:p>
        </w:tc>
      </w:tr>
      <w:tr w:rsidR="00941DE4" w14:paraId="45008FEA" w14:textId="77777777" w:rsidTr="00443156">
        <w:tc>
          <w:tcPr>
            <w:tcW w:w="2123" w:type="dxa"/>
          </w:tcPr>
          <w:p w14:paraId="5323D6CC" w14:textId="1F2C683C" w:rsidR="00941DE4" w:rsidRDefault="00941DE4" w:rsidP="00941DE4">
            <w:r>
              <w:lastRenderedPageBreak/>
              <w:t>Health treatment</w:t>
            </w:r>
          </w:p>
        </w:tc>
        <w:tc>
          <w:tcPr>
            <w:tcW w:w="2693" w:type="dxa"/>
          </w:tcPr>
          <w:p w14:paraId="5DA87777" w14:textId="77777777" w:rsidR="00941DE4" w:rsidRDefault="00941DE4" w:rsidP="00941DE4">
            <w:pPr>
              <w:pStyle w:val="Tablebullet1"/>
            </w:pPr>
            <w:r>
              <w:t>Minor burns</w:t>
            </w:r>
          </w:p>
          <w:p w14:paraId="22FBFA08" w14:textId="6AF020ED" w:rsidR="00941DE4" w:rsidRDefault="00941DE4" w:rsidP="00941DE4">
            <w:pPr>
              <w:pStyle w:val="Tablebullet1"/>
            </w:pPr>
            <w:r>
              <w:t>Sprains</w:t>
            </w:r>
          </w:p>
          <w:p w14:paraId="37B3CAAA" w14:textId="192C15EB" w:rsidR="00941DE4" w:rsidRDefault="00941DE4" w:rsidP="00941DE4">
            <w:pPr>
              <w:pStyle w:val="Tablebullet1"/>
            </w:pPr>
            <w:r>
              <w:t>Mild asthma</w:t>
            </w:r>
          </w:p>
          <w:p w14:paraId="20F4218F" w14:textId="4B51888D" w:rsidR="00941DE4" w:rsidRDefault="00941DE4" w:rsidP="00941DE4">
            <w:pPr>
              <w:pStyle w:val="Tablebullet1"/>
            </w:pPr>
            <w:r>
              <w:t>Abdominal pain</w:t>
            </w:r>
          </w:p>
        </w:tc>
        <w:tc>
          <w:tcPr>
            <w:tcW w:w="5378" w:type="dxa"/>
          </w:tcPr>
          <w:p w14:paraId="50DA8466" w14:textId="77777777" w:rsidR="00941DE4" w:rsidRDefault="00941DE4" w:rsidP="00941DE4">
            <w:pPr>
              <w:pStyle w:val="Tablebullet1"/>
            </w:pPr>
            <w:r>
              <w:t xml:space="preserve">Visit your </w:t>
            </w:r>
            <w:r w:rsidRPr="0021563F">
              <w:rPr>
                <w:b/>
                <w:bCs/>
              </w:rPr>
              <w:t>local GP</w:t>
            </w:r>
          </w:p>
          <w:p w14:paraId="702236B3" w14:textId="08CD90F2" w:rsidR="00941DE4" w:rsidRDefault="00941DE4" w:rsidP="00D27061">
            <w:pPr>
              <w:pStyle w:val="Tablebullet1"/>
            </w:pPr>
            <w:r>
              <w:t xml:space="preserve">For COVID or other respiratory symptoms, find a </w:t>
            </w:r>
            <w:hyperlink r:id="rId25" w:history="1">
              <w:r w:rsidRPr="0021563F">
                <w:rPr>
                  <w:rStyle w:val="Hyperlink"/>
                  <w:b/>
                  <w:bCs/>
                </w:rPr>
                <w:t>GP Respiratory</w:t>
              </w:r>
              <w:r w:rsidR="0021563F" w:rsidRPr="0021563F">
                <w:rPr>
                  <w:rStyle w:val="Hyperlink"/>
                  <w:b/>
                  <w:bCs/>
                </w:rPr>
                <w:t xml:space="preserve"> </w:t>
              </w:r>
              <w:r w:rsidRPr="0021563F">
                <w:rPr>
                  <w:rStyle w:val="Hyperlink"/>
                  <w:b/>
                  <w:bCs/>
                </w:rPr>
                <w:t>Clini</w:t>
              </w:r>
              <w:r w:rsidR="0021563F">
                <w:rPr>
                  <w:rStyle w:val="Hyperlink"/>
                  <w:b/>
                  <w:bCs/>
                </w:rPr>
                <w:t>c near you</w:t>
              </w:r>
            </w:hyperlink>
            <w:r w:rsidR="0021563F">
              <w:t xml:space="preserve"> &lt;</w:t>
            </w:r>
            <w:r w:rsidR="0021563F" w:rsidRPr="0021563F">
              <w:t>https://coronavirus.vic.gov.au/gp-respiratory-clinics</w:t>
            </w:r>
            <w:r w:rsidR="0021563F">
              <w:t>&gt;</w:t>
            </w:r>
            <w:r>
              <w:t xml:space="preserve"> </w:t>
            </w:r>
          </w:p>
          <w:p w14:paraId="786BB83F" w14:textId="20083E7D" w:rsidR="00941DE4" w:rsidRDefault="00941DE4" w:rsidP="00D27061">
            <w:pPr>
              <w:pStyle w:val="Tablebullet1"/>
            </w:pPr>
            <w:r>
              <w:t xml:space="preserve">Find a </w:t>
            </w:r>
            <w:hyperlink r:id="rId26" w:history="1">
              <w:r w:rsidRPr="0021563F">
                <w:rPr>
                  <w:rStyle w:val="Hyperlink"/>
                  <w:b/>
                  <w:bCs/>
                </w:rPr>
                <w:t>Priority Primary Care Centre near you</w:t>
              </w:r>
            </w:hyperlink>
            <w:r w:rsidR="0021563F">
              <w:t xml:space="preserve"> &lt;</w:t>
            </w:r>
            <w:r w:rsidR="0021563F" w:rsidRPr="0021563F">
              <w:t>https://betterhealth.vic.gov.au/priority-primary-care-centres</w:t>
            </w:r>
            <w:r w:rsidR="0021563F">
              <w:t>&gt;</w:t>
            </w:r>
            <w:r w:rsidR="00463AFF">
              <w:t xml:space="preserve"> </w:t>
            </w:r>
          </w:p>
          <w:p w14:paraId="578844E4" w14:textId="2B4EB598" w:rsidR="00941DE4" w:rsidRDefault="00941DE4" w:rsidP="00941DE4">
            <w:pPr>
              <w:pStyle w:val="Tablebullet1"/>
            </w:pPr>
            <w:r>
              <w:t xml:space="preserve">Visit the </w:t>
            </w:r>
            <w:hyperlink r:id="rId27" w:history="1">
              <w:r w:rsidRPr="0021563F">
                <w:rPr>
                  <w:rStyle w:val="Hyperlink"/>
                  <w:b/>
                  <w:bCs/>
                </w:rPr>
                <w:t>Victorian Virtual Emergency Department</w:t>
              </w:r>
            </w:hyperlink>
            <w:r>
              <w:t xml:space="preserve"> </w:t>
            </w:r>
            <w:r w:rsidR="0021563F">
              <w:t xml:space="preserve"> &lt;</w:t>
            </w:r>
            <w:r w:rsidR="0021563F" w:rsidRPr="0021563F">
              <w:t>https://vved.org.au</w:t>
            </w:r>
            <w:r w:rsidR="0021563F">
              <w:t>&gt;</w:t>
            </w:r>
          </w:p>
          <w:p w14:paraId="0C7A7F97" w14:textId="550F3B49" w:rsidR="00941DE4" w:rsidRDefault="00941DE4" w:rsidP="00D27061">
            <w:pPr>
              <w:pStyle w:val="Tablebullet1"/>
            </w:pPr>
            <w:r>
              <w:t>For specialised Aboriginal and Torres Strait Islander healthcare,</w:t>
            </w:r>
            <w:r w:rsidR="00463AFF">
              <w:t xml:space="preserve"> </w:t>
            </w:r>
            <w:r>
              <w:t xml:space="preserve">find an </w:t>
            </w:r>
            <w:hyperlink r:id="rId28" w:history="1">
              <w:r w:rsidRPr="0021563F">
                <w:rPr>
                  <w:rStyle w:val="Hyperlink"/>
                  <w:b/>
                  <w:bCs/>
                </w:rPr>
                <w:t>Aboriginal health service near you</w:t>
              </w:r>
            </w:hyperlink>
            <w:r w:rsidR="0021563F">
              <w:t xml:space="preserve"> &lt;</w:t>
            </w:r>
            <w:r w:rsidR="0021563F" w:rsidRPr="0021563F">
              <w:t>https://betterhealth.vic.gov.au/aboriginal-health-services</w:t>
            </w:r>
            <w:r w:rsidR="0021563F">
              <w:t>&gt;</w:t>
            </w:r>
            <w:r w:rsidR="00463AFF">
              <w:t xml:space="preserve"> </w:t>
            </w:r>
          </w:p>
          <w:p w14:paraId="50B82F6F" w14:textId="7DE5C66A" w:rsidR="00941DE4" w:rsidRDefault="00941DE4" w:rsidP="00941DE4">
            <w:pPr>
              <w:pStyle w:val="Tablebullet1"/>
            </w:pPr>
            <w:r>
              <w:t xml:space="preserve">In rural areas, visit an </w:t>
            </w:r>
            <w:r w:rsidRPr="0021563F">
              <w:rPr>
                <w:b/>
                <w:bCs/>
              </w:rPr>
              <w:t>urgent care centre</w:t>
            </w:r>
          </w:p>
        </w:tc>
      </w:tr>
      <w:tr w:rsidR="00941DE4" w14:paraId="05B8EEDD" w14:textId="77777777" w:rsidTr="00443156">
        <w:tc>
          <w:tcPr>
            <w:tcW w:w="2123" w:type="dxa"/>
          </w:tcPr>
          <w:p w14:paraId="1CF935EE" w14:textId="37E0B972" w:rsidR="00941DE4" w:rsidRDefault="00941DE4" w:rsidP="00941DE4">
            <w:r>
              <w:t>Life-threatening emergency</w:t>
            </w:r>
          </w:p>
        </w:tc>
        <w:tc>
          <w:tcPr>
            <w:tcW w:w="2693" w:type="dxa"/>
          </w:tcPr>
          <w:p w14:paraId="4DA8D18D" w14:textId="77777777" w:rsidR="00941DE4" w:rsidRDefault="00941DE4" w:rsidP="00941DE4">
            <w:pPr>
              <w:pStyle w:val="Tablebullet1"/>
            </w:pPr>
            <w:r>
              <w:t>Chest pain</w:t>
            </w:r>
          </w:p>
          <w:p w14:paraId="100BF6C0" w14:textId="70E415C4" w:rsidR="00941DE4" w:rsidRDefault="00941DE4" w:rsidP="00D27061">
            <w:pPr>
              <w:pStyle w:val="Tablebullet1"/>
            </w:pPr>
            <w:r>
              <w:t>Sudden numbness</w:t>
            </w:r>
            <w:r w:rsidR="00463AFF">
              <w:t xml:space="preserve"> </w:t>
            </w:r>
            <w:r>
              <w:t>or paralysis</w:t>
            </w:r>
          </w:p>
          <w:p w14:paraId="1F96A35C" w14:textId="7923F011" w:rsidR="00941DE4" w:rsidRDefault="00941DE4" w:rsidP="00941DE4">
            <w:pPr>
              <w:pStyle w:val="Tablebullet1"/>
            </w:pPr>
            <w:r>
              <w:t>Serious trauma</w:t>
            </w:r>
          </w:p>
        </w:tc>
        <w:tc>
          <w:tcPr>
            <w:tcW w:w="5378" w:type="dxa"/>
          </w:tcPr>
          <w:p w14:paraId="31C69E13" w14:textId="77777777" w:rsidR="00941DE4" w:rsidRDefault="00941DE4" w:rsidP="00941DE4">
            <w:pPr>
              <w:pStyle w:val="Tablebullet1"/>
            </w:pPr>
            <w:r>
              <w:t xml:space="preserve">Call </w:t>
            </w:r>
            <w:r w:rsidRPr="0021563F">
              <w:rPr>
                <w:b/>
                <w:bCs/>
              </w:rPr>
              <w:t>Triple Zero (000)</w:t>
            </w:r>
          </w:p>
          <w:p w14:paraId="7105C73A" w14:textId="29377B44" w:rsidR="00941DE4" w:rsidRDefault="00941DE4" w:rsidP="00463AFF">
            <w:pPr>
              <w:pStyle w:val="Tablebullet1"/>
            </w:pPr>
            <w:r>
              <w:t xml:space="preserve">Visit an </w:t>
            </w:r>
            <w:r w:rsidRPr="0021563F">
              <w:rPr>
                <w:b/>
                <w:bCs/>
              </w:rPr>
              <w:t>emergency department</w:t>
            </w:r>
          </w:p>
        </w:tc>
      </w:tr>
    </w:tbl>
    <w:p w14:paraId="6225110C" w14:textId="18137DAB" w:rsidR="000F1F1E" w:rsidRPr="00A330BB" w:rsidRDefault="00941DE4" w:rsidP="002365B4">
      <w:pPr>
        <w:pStyle w:val="Tablefigurenote"/>
      </w:pPr>
      <w:r w:rsidRPr="00941DE4">
        <w:t>* Please note this is not a complete list of all symptoms suited to visiting these services. Example symptoms are provided for guidance only.</w:t>
      </w:r>
    </w:p>
    <w:p w14:paraId="77326170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D4B7B3" w14:textId="77777777" w:rsidTr="00EC40D5">
        <w:tc>
          <w:tcPr>
            <w:tcW w:w="10194" w:type="dxa"/>
          </w:tcPr>
          <w:p w14:paraId="3C23CBE3" w14:textId="3E2DE14A" w:rsidR="00941DE4" w:rsidRPr="0055119B" w:rsidRDefault="00941DE4" w:rsidP="00941DE4">
            <w:pPr>
              <w:pStyle w:val="Accessibilitypara"/>
            </w:pPr>
            <w:bookmarkStart w:id="0" w:name="_Hlk37240926"/>
            <w:r>
              <w:t>To access this information in other languages, call the Translating and Interpreting Service on 131</w:t>
            </w:r>
            <w:r w:rsidR="00725550">
              <w:t> </w:t>
            </w:r>
            <w:r>
              <w:t xml:space="preserve">450 (free call). To receive this document in another format, </w:t>
            </w:r>
            <w:hyperlink r:id="rId29" w:history="1">
              <w:r w:rsidRPr="00941DE4">
                <w:rPr>
                  <w:rStyle w:val="Hyperlink"/>
                </w:rPr>
                <w:t>email the Better Health Channel team</w:t>
              </w:r>
            </w:hyperlink>
            <w:r>
              <w:t xml:space="preserve"> &lt;</w:t>
            </w:r>
            <w:r w:rsidRPr="00941DE4">
              <w:t>betterhealthchannel@health.vic.gov.au</w:t>
            </w:r>
            <w:r>
              <w:t xml:space="preserve">&gt; </w:t>
            </w:r>
          </w:p>
          <w:p w14:paraId="05F8E34E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834E321" w14:textId="4F3339F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941DE4">
              <w:t xml:space="preserve">, </w:t>
            </w:r>
            <w:r w:rsidR="00941DE4" w:rsidRPr="00941DE4">
              <w:t>January 2023</w:t>
            </w:r>
            <w:r w:rsidRPr="0055119B">
              <w:t>.</w:t>
            </w:r>
          </w:p>
          <w:p w14:paraId="24B24A2F" w14:textId="13302874" w:rsidR="0055119B" w:rsidRDefault="0055119B" w:rsidP="00941DE4">
            <w:pPr>
              <w:pStyle w:val="Imprint"/>
            </w:pPr>
            <w:r w:rsidRPr="0055119B">
              <w:t xml:space="preserve">Available at </w:t>
            </w:r>
            <w:r w:rsidR="00941DE4">
              <w:t xml:space="preserve">the </w:t>
            </w:r>
            <w:hyperlink r:id="rId30" w:history="1">
              <w:r w:rsidR="00941DE4" w:rsidRPr="00BB6918">
                <w:rPr>
                  <w:rStyle w:val="Hyperlink"/>
                  <w:b/>
                  <w:bCs/>
                </w:rPr>
                <w:t>Better Health Channel</w:t>
              </w:r>
            </w:hyperlink>
            <w:r w:rsidR="00941DE4">
              <w:t xml:space="preserve"> </w:t>
            </w:r>
            <w:r w:rsidR="00941DE4" w:rsidRPr="00941DE4">
              <w:t>&lt;</w:t>
            </w:r>
            <w:r w:rsidR="00941DE4" w:rsidRPr="00DB5541">
              <w:t>https://betterhealth.vic.gov.au/where-to-get-care</w:t>
            </w:r>
            <w:r w:rsidR="00941DE4">
              <w:t>&gt;</w:t>
            </w:r>
          </w:p>
        </w:tc>
      </w:tr>
      <w:bookmarkEnd w:id="0"/>
    </w:tbl>
    <w:p w14:paraId="09984AF0" w14:textId="77777777" w:rsidR="00162CA9" w:rsidRDefault="00162CA9" w:rsidP="00162CA9">
      <w:pPr>
        <w:pStyle w:val="Body"/>
      </w:pPr>
    </w:p>
    <w:sectPr w:rsidR="00162CA9" w:rsidSect="00E62622">
      <w:footerReference w:type="default" r:id="rId3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C926" w14:textId="77777777" w:rsidR="00B26D64" w:rsidRDefault="00B26D64">
      <w:r>
        <w:separator/>
      </w:r>
    </w:p>
  </w:endnote>
  <w:endnote w:type="continuationSeparator" w:id="0">
    <w:p w14:paraId="18EBEA05" w14:textId="77777777" w:rsidR="00B26D64" w:rsidRDefault="00B26D64">
      <w:r>
        <w:continuationSeparator/>
      </w:r>
    </w:p>
  </w:endnote>
  <w:endnote w:type="continuationNotice" w:id="1">
    <w:p w14:paraId="40969517" w14:textId="77777777" w:rsidR="00B26D64" w:rsidRDefault="00B26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0B38" w14:textId="77777777" w:rsidR="008C7BD7" w:rsidRDefault="008C7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58EB" w14:textId="47D3D203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31234EE" wp14:editId="5C854BF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6BDF" w14:textId="77777777" w:rsidR="008C7BD7" w:rsidRDefault="008C7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AE5D" w14:textId="16469E14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7198" w14:textId="77777777" w:rsidR="00B26D64" w:rsidRDefault="00B26D64" w:rsidP="002862F1">
      <w:pPr>
        <w:spacing w:before="120"/>
      </w:pPr>
      <w:r>
        <w:separator/>
      </w:r>
    </w:p>
  </w:footnote>
  <w:footnote w:type="continuationSeparator" w:id="0">
    <w:p w14:paraId="196E2E4B" w14:textId="77777777" w:rsidR="00B26D64" w:rsidRDefault="00B26D64">
      <w:r>
        <w:continuationSeparator/>
      </w:r>
    </w:p>
  </w:footnote>
  <w:footnote w:type="continuationNotice" w:id="1">
    <w:p w14:paraId="24098C54" w14:textId="77777777" w:rsidR="00B26D64" w:rsidRDefault="00B26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EB53" w14:textId="77777777" w:rsidR="008C7BD7" w:rsidRDefault="008C7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F99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CAD9" w14:textId="77777777" w:rsidR="008C7BD7" w:rsidRDefault="008C7B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9069" w14:textId="2134EE7B" w:rsidR="00E261B3" w:rsidRPr="0051568D" w:rsidRDefault="00725550" w:rsidP="0011701A">
    <w:pPr>
      <w:pStyle w:val="Header"/>
    </w:pPr>
    <w:r w:rsidRPr="00725550">
      <w:t>Where to get the care you need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1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BBA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E36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47D3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08B1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63F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2813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4DE0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0F6B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9A5"/>
    <w:rsid w:val="00442C6C"/>
    <w:rsid w:val="00443156"/>
    <w:rsid w:val="00443CBE"/>
    <w:rsid w:val="00443E8A"/>
    <w:rsid w:val="004441BC"/>
    <w:rsid w:val="004468B4"/>
    <w:rsid w:val="0045230A"/>
    <w:rsid w:val="00454AD0"/>
    <w:rsid w:val="00457337"/>
    <w:rsid w:val="00462E3D"/>
    <w:rsid w:val="00463AFF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9EF"/>
    <w:rsid w:val="004E4649"/>
    <w:rsid w:val="004E5C2B"/>
    <w:rsid w:val="004F00DD"/>
    <w:rsid w:val="004F2133"/>
    <w:rsid w:val="004F5398"/>
    <w:rsid w:val="004F55F1"/>
    <w:rsid w:val="004F6936"/>
    <w:rsid w:val="004F7F37"/>
    <w:rsid w:val="0050281F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B5A"/>
    <w:rsid w:val="00610D7C"/>
    <w:rsid w:val="00612598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6E3"/>
    <w:rsid w:val="006557A7"/>
    <w:rsid w:val="00656290"/>
    <w:rsid w:val="006608D8"/>
    <w:rsid w:val="006621D7"/>
    <w:rsid w:val="0066302A"/>
    <w:rsid w:val="00667770"/>
    <w:rsid w:val="00667AB9"/>
    <w:rsid w:val="00670597"/>
    <w:rsid w:val="006706D0"/>
    <w:rsid w:val="00677574"/>
    <w:rsid w:val="0068454C"/>
    <w:rsid w:val="00691B62"/>
    <w:rsid w:val="006933B5"/>
    <w:rsid w:val="00693661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5550"/>
    <w:rsid w:val="007273AC"/>
    <w:rsid w:val="00731AD4"/>
    <w:rsid w:val="007346E4"/>
    <w:rsid w:val="00734FCA"/>
    <w:rsid w:val="0073582E"/>
    <w:rsid w:val="00740F22"/>
    <w:rsid w:val="00741CF0"/>
    <w:rsid w:val="00741F1A"/>
    <w:rsid w:val="00742458"/>
    <w:rsid w:val="007447DA"/>
    <w:rsid w:val="007450F8"/>
    <w:rsid w:val="0074696E"/>
    <w:rsid w:val="00750135"/>
    <w:rsid w:val="00750EC2"/>
    <w:rsid w:val="00752B28"/>
    <w:rsid w:val="007541A9"/>
    <w:rsid w:val="00754E36"/>
    <w:rsid w:val="007612F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513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FF5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BD7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DE4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3BF7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42C0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6D64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27061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54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FA5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DEB"/>
    <w:rsid w:val="00E22C8D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0992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A36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440A35AD"/>
    <w:rsid w:val="615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D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coronavirus.vic.gov.au/" TargetMode="External"/><Relationship Id="rId26" Type="http://schemas.openxmlformats.org/officeDocument/2006/relationships/hyperlink" Target="https://betterhealth.vic.gov.au/priority-primary-care-centr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vahs.org.au/yarning-safenstron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betterhealth.vic.gov.au/" TargetMode="External"/><Relationship Id="rId25" Type="http://schemas.openxmlformats.org/officeDocument/2006/relationships/hyperlink" Target="https://coronavirus.vic.gov.au/gp-respiratory-clinic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tterhealth.vic.gov.au/where-to-get-care" TargetMode="External"/><Relationship Id="rId20" Type="http://schemas.openxmlformats.org/officeDocument/2006/relationships/hyperlink" Target="https://betterhealth.vic.gov.au/aboriginal-health-services" TargetMode="External"/><Relationship Id="rId29" Type="http://schemas.openxmlformats.org/officeDocument/2006/relationships/hyperlink" Target="mailto:betterhealthchannel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etterhealth.vic.gov.au/aboriginal-health-servic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beyondblue.org.au/" TargetMode="External"/><Relationship Id="rId28" Type="http://schemas.openxmlformats.org/officeDocument/2006/relationships/hyperlink" Target="https://betterhealth.vic.gov.au/aboriginal-health-servic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etterhealth.vic.gov.au/mental-health-and-wellbeing-hubs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yperlink" Target="https://lifeline.org.au" TargetMode="External"/><Relationship Id="rId27" Type="http://schemas.openxmlformats.org/officeDocument/2006/relationships/hyperlink" Target="https://vved.org.au" TargetMode="External"/><Relationship Id="rId30" Type="http://schemas.openxmlformats.org/officeDocument/2006/relationships/hyperlink" Target="https://betterhealth.vic.gov.au/where-to-get-ca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to get the care you need in Victoria</dc:title>
  <dc:subject/>
  <dc:creator>Victorian Department of Health</dc:creator>
  <cp:keywords>Where to get the care you need, Where to get care, Victoria, healthcare</cp:keywords>
  <dc:description/>
  <cp:lastModifiedBy/>
  <cp:revision>1</cp:revision>
  <dcterms:created xsi:type="dcterms:W3CDTF">2023-01-23T04:11:00Z</dcterms:created>
  <dcterms:modified xsi:type="dcterms:W3CDTF">2023-01-23T04:11:00Z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2023-01-23T04:11:51Z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d14ca75f-854f-4c42-b51b-d7177ada8355</vt:lpwstr>
  </property>
  <property fmtid="{D5CDD505-2E9C-101B-9397-08002B2CF9AE}" pid="8" name="MSIP_Label_efdf5488-3066-4b6c-8fea-9472b8a1f34c_ContentBits">
    <vt:lpwstr>0</vt:lpwstr>
  </property>
</Properties>
</file>