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10F20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7B37768C" wp14:editId="19CBDDC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EDFBC4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846312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7E07070" w14:textId="09D067C8" w:rsidR="003B5733" w:rsidRPr="003B5733" w:rsidRDefault="00DE0E80" w:rsidP="003B5733">
            <w:pPr>
              <w:pStyle w:val="Documenttitle"/>
            </w:pPr>
            <w:r w:rsidRPr="00866AB5">
              <w:t>Klimatske promjene i zdravlje - ekstremni vremenski događaji</w:t>
            </w:r>
          </w:p>
        </w:tc>
      </w:tr>
    </w:tbl>
    <w:p w14:paraId="519772DA" w14:textId="77777777" w:rsidR="00DE0E80" w:rsidRDefault="00DE0E80" w:rsidP="00DE0E80">
      <w:pPr>
        <w:pStyle w:val="DHHSbody"/>
        <w:rPr>
          <w:sz w:val="26"/>
          <w:szCs w:val="26"/>
        </w:rPr>
      </w:pPr>
    </w:p>
    <w:p w14:paraId="15344782" w14:textId="25DE05F6" w:rsidR="00DE0E80" w:rsidRPr="00E94FFB" w:rsidRDefault="00DE0E80" w:rsidP="00DE0E80">
      <w:pPr>
        <w:pStyle w:val="DHHSbody"/>
        <w:rPr>
          <w:sz w:val="26"/>
          <w:szCs w:val="26"/>
        </w:rPr>
      </w:pPr>
      <w:r w:rsidRPr="00E94FFB">
        <w:rPr>
          <w:sz w:val="26"/>
          <w:szCs w:val="26"/>
        </w:rPr>
        <w:t>Naše zdravlje ovisi o okolišu u kojem živimo, pa ima smisla da klimatske promjene utječu na naše zdravlje.</w:t>
      </w:r>
    </w:p>
    <w:p w14:paraId="11A80BFD" w14:textId="77777777" w:rsidR="00DE0E80" w:rsidRPr="00E94FFB" w:rsidRDefault="00DE0E80" w:rsidP="00DE0E80">
      <w:pPr>
        <w:pStyle w:val="DHHSbody"/>
        <w:rPr>
          <w:sz w:val="26"/>
          <w:szCs w:val="26"/>
        </w:rPr>
      </w:pPr>
      <w:r w:rsidRPr="00E94FFB">
        <w:rPr>
          <w:sz w:val="26"/>
          <w:szCs w:val="26"/>
        </w:rPr>
        <w:t>Već smo vidjeli porast ekstremnih vremenskih prilika kao što su poplave, teške oluje i toplinski valovi.</w:t>
      </w:r>
    </w:p>
    <w:p w14:paraId="76E0A081" w14:textId="77777777" w:rsidR="00DE0E80" w:rsidRPr="00E94FFB" w:rsidRDefault="00DE0E80" w:rsidP="00DE0E80">
      <w:pPr>
        <w:pStyle w:val="DHHSbody"/>
        <w:rPr>
          <w:sz w:val="26"/>
          <w:szCs w:val="26"/>
        </w:rPr>
      </w:pPr>
      <w:r w:rsidRPr="00E94FFB">
        <w:rPr>
          <w:sz w:val="26"/>
          <w:szCs w:val="26"/>
        </w:rPr>
        <w:t>Ne samo da su se prosječne temperature u Australiji povećale tijekom prošlog stoljeća, nego su i toplinski valovi postali duži, topliji i učestaliji.</w:t>
      </w:r>
    </w:p>
    <w:p w14:paraId="227A6C87" w14:textId="77777777" w:rsidR="00DE0E80" w:rsidRPr="00E94FFB" w:rsidRDefault="00DE0E80" w:rsidP="00DE0E80">
      <w:pPr>
        <w:pStyle w:val="DHHSbody"/>
        <w:rPr>
          <w:sz w:val="26"/>
          <w:szCs w:val="26"/>
        </w:rPr>
      </w:pPr>
      <w:r w:rsidRPr="00E94FFB">
        <w:rPr>
          <w:sz w:val="26"/>
          <w:szCs w:val="26"/>
        </w:rPr>
        <w:t>Sve dok se klimatske promjene nastave, tako će i ovaj trend.</w:t>
      </w:r>
    </w:p>
    <w:p w14:paraId="4DA22DAA" w14:textId="77777777" w:rsidR="00DE0E80" w:rsidRPr="00E94FFB" w:rsidRDefault="00DE0E80" w:rsidP="00DE0E80">
      <w:pPr>
        <w:pStyle w:val="DHHSbody"/>
        <w:rPr>
          <w:sz w:val="26"/>
          <w:szCs w:val="26"/>
        </w:rPr>
      </w:pPr>
      <w:r w:rsidRPr="00E94FFB">
        <w:rPr>
          <w:sz w:val="26"/>
          <w:szCs w:val="26"/>
        </w:rPr>
        <w:t>Dulja, toplija ljeta ne samo da povećavaju rizik od požara i suše, nego i ugrožavaju naše zdravlje.</w:t>
      </w:r>
    </w:p>
    <w:p w14:paraId="61BEBC8E" w14:textId="77777777" w:rsidR="00DE0E80" w:rsidRPr="00E94FFB" w:rsidRDefault="00DE0E80" w:rsidP="00DE0E80">
      <w:pPr>
        <w:pStyle w:val="DHHSbody"/>
        <w:rPr>
          <w:sz w:val="26"/>
          <w:szCs w:val="26"/>
        </w:rPr>
      </w:pPr>
      <w:r w:rsidRPr="00E94FFB">
        <w:rPr>
          <w:sz w:val="26"/>
          <w:szCs w:val="26"/>
        </w:rPr>
        <w:t>Ekstremna toplina pogoršava bolesti poput bolesti srca i pluća - stavlja ljude s kroničnim bolestima pod još veći znak rizika.</w:t>
      </w:r>
    </w:p>
    <w:p w14:paraId="6D547FB4" w14:textId="77777777" w:rsidR="00DE0E80" w:rsidRPr="00E94FFB" w:rsidRDefault="00DE0E80" w:rsidP="00DE0E80">
      <w:pPr>
        <w:pStyle w:val="DHHSbody"/>
        <w:rPr>
          <w:sz w:val="26"/>
          <w:szCs w:val="26"/>
        </w:rPr>
      </w:pPr>
      <w:r w:rsidRPr="00E94FFB">
        <w:rPr>
          <w:sz w:val="26"/>
          <w:szCs w:val="26"/>
        </w:rPr>
        <w:t>Bakterije poput salmonele napreduju u toplini, povećavajući naš rizik od trovanja hranom kao i gastrointestinalnih bolesti.</w:t>
      </w:r>
    </w:p>
    <w:p w14:paraId="5DB420B6" w14:textId="77777777" w:rsidR="00DE0E80" w:rsidRPr="00E94FFB" w:rsidRDefault="00DE0E80" w:rsidP="00DE0E80">
      <w:pPr>
        <w:pStyle w:val="DHHSbody"/>
        <w:rPr>
          <w:sz w:val="26"/>
          <w:szCs w:val="26"/>
        </w:rPr>
      </w:pPr>
      <w:r w:rsidRPr="00E94FFB">
        <w:rPr>
          <w:sz w:val="26"/>
          <w:szCs w:val="26"/>
        </w:rPr>
        <w:t>Toplije temperature također mogu dovesti do štetnih cvjetanja algi u vodama, što ugrožava sigurnost naše pitke vode i izlaže ljude otrovima.</w:t>
      </w:r>
    </w:p>
    <w:p w14:paraId="6257DDED" w14:textId="77777777" w:rsidR="00DE0E80" w:rsidRPr="00E94FFB" w:rsidRDefault="00DE0E80" w:rsidP="00DE0E80">
      <w:pPr>
        <w:pStyle w:val="DHHSbody"/>
        <w:rPr>
          <w:sz w:val="26"/>
          <w:szCs w:val="26"/>
        </w:rPr>
      </w:pPr>
      <w:r w:rsidRPr="00E94FFB">
        <w:rPr>
          <w:sz w:val="26"/>
          <w:szCs w:val="26"/>
        </w:rPr>
        <w:t>I puno više ljudi će vjerojatno plivati u vrućim danima, tako da je to sve povezano.</w:t>
      </w:r>
    </w:p>
    <w:p w14:paraId="5FE9B7F2" w14:textId="77777777" w:rsidR="00DE0E80" w:rsidRPr="00E94FFB" w:rsidRDefault="00DE0E80" w:rsidP="00DE0E80">
      <w:pPr>
        <w:pStyle w:val="DHHSbody"/>
        <w:rPr>
          <w:sz w:val="26"/>
          <w:szCs w:val="26"/>
        </w:rPr>
      </w:pPr>
      <w:r w:rsidRPr="00E94FFB">
        <w:rPr>
          <w:sz w:val="26"/>
          <w:szCs w:val="26"/>
        </w:rPr>
        <w:t>Klimatske promjene su hitan problem koji utječe na naše zdravlje - djelujte danas za zdravije sutra.</w:t>
      </w:r>
    </w:p>
    <w:p w14:paraId="578EC782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2B3876DE" w14:textId="77777777" w:rsidTr="00EC40D5">
        <w:tc>
          <w:tcPr>
            <w:tcW w:w="10194" w:type="dxa"/>
          </w:tcPr>
          <w:p w14:paraId="19C13FDF" w14:textId="77777777" w:rsidR="00DE0E80" w:rsidRPr="00254F58" w:rsidRDefault="00DE0E80" w:rsidP="00DE0E80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4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25BC023D" w14:textId="77777777" w:rsidR="00DE0E80" w:rsidRPr="00254F58" w:rsidRDefault="00DE0E80" w:rsidP="00DE0E80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38AEA8CA" w14:textId="77777777" w:rsidR="00DE0E80" w:rsidRPr="00254F58" w:rsidRDefault="00DE0E80" w:rsidP="00DE0E80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031DD9C8" w14:textId="1F8E23ED" w:rsidR="0055119B" w:rsidRDefault="00DE0E80" w:rsidP="00DE0E80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5" w:history="1">
              <w:r w:rsidRPr="00372F37">
                <w:rPr>
                  <w:rStyle w:val="Hyperlink"/>
                </w:rPr>
                <w:t>Climate change and health – Extreme weather events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B74C05">
              <w:rPr>
                <w:szCs w:val="19"/>
              </w:rPr>
              <w:t>https://www.betterhealth.vic.gov.au/health/Videos/Climate-change-and-health-extreme-weather-events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3034F8BF" w14:textId="77777777" w:rsidR="00162CA9" w:rsidRDefault="00162CA9" w:rsidP="00162CA9">
      <w:pPr>
        <w:pStyle w:val="Body"/>
      </w:pPr>
    </w:p>
    <w:sectPr w:rsidR="00162CA9" w:rsidSect="00E62622">
      <w:footerReference w:type="default" r:id="rId16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CD62B" w14:textId="77777777" w:rsidR="00DE0E80" w:rsidRDefault="00DE0E80">
      <w:r>
        <w:separator/>
      </w:r>
    </w:p>
  </w:endnote>
  <w:endnote w:type="continuationSeparator" w:id="0">
    <w:p w14:paraId="729F05CB" w14:textId="77777777" w:rsidR="00DE0E80" w:rsidRDefault="00DE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D2A7F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11A817F5" wp14:editId="78ABCC5F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71CC4574" wp14:editId="4491778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45AFA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CC4574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0A45AFA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CDD7A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1BA3C17A" wp14:editId="74421EB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3FC9F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3C17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4D3FC9F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732D0" w14:textId="31E39A60" w:rsidR="00373890" w:rsidRPr="00F65AA9" w:rsidRDefault="00DE0E80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03A6140B" wp14:editId="546D0AAD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931643d09550ab4c9c39387a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A094FD" w14:textId="246462DC" w:rsidR="00DE0E80" w:rsidRPr="00DE0E80" w:rsidRDefault="00DE0E80" w:rsidP="00DE0E8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E0E8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6140B" id="_x0000_t202" coordsize="21600,21600" o:spt="202" path="m,l,21600r21600,l21600,xe">
              <v:stroke joinstyle="miter"/>
              <v:path gradientshapeok="t" o:connecttype="rect"/>
            </v:shapetype>
            <v:shape id="MSIPCM931643d09550ab4c9c39387a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3BA094FD" w14:textId="246462DC" w:rsidR="00DE0E80" w:rsidRPr="00DE0E80" w:rsidRDefault="00DE0E80" w:rsidP="00DE0E8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E0E8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7A13191" wp14:editId="6DF74E7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C556C5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A13191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22C556C5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3957E" w14:textId="77777777" w:rsidR="00DE0E80" w:rsidRDefault="00DE0E80" w:rsidP="002862F1">
      <w:pPr>
        <w:spacing w:before="120"/>
      </w:pPr>
      <w:r>
        <w:separator/>
      </w:r>
    </w:p>
  </w:footnote>
  <w:footnote w:type="continuationSeparator" w:id="0">
    <w:p w14:paraId="1F99541E" w14:textId="77777777" w:rsidR="00DE0E80" w:rsidRDefault="00DE0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24354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80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EC6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0E80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5248D9"/>
  <w15:docId w15:val="{AC78BDA5-543B-4199-BC66-86E36258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DE0E80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DE0E80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betterhealth.vic.gov.au/health/Videos/Climate-change-and-health-extreme-weather-events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nvironmental.healthunit@health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4</TotalTime>
  <Pages>1</Pages>
  <Words>246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1888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2021-10-27T22:05:00Z</dcterms:created>
  <dcterms:modified xsi:type="dcterms:W3CDTF">2021-10-27T22:09:00Z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2021-10-27T22:09:21Z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