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Default="00F5043A" w:rsidP="000B06DA">
            <w:pPr>
              <w:rPr>
                <w:rFonts w:asciiTheme="minorBidi" w:hAnsiTheme="minorBidi"/>
                <w:b/>
                <w:bCs/>
                <w:sz w:val="28"/>
                <w:szCs w:val="28"/>
                <w:lang w:val="sr-Cyrl-RS"/>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935AF7">
              <w:rPr>
                <w:rFonts w:asciiTheme="minorBidi" w:hAnsiTheme="minorBidi"/>
                <w:b/>
                <w:bCs/>
                <w:sz w:val="28"/>
                <w:szCs w:val="28"/>
                <w:lang w:val="sr-Cyrl-RS"/>
              </w:rPr>
              <w:t xml:space="preserve">Палијативна нега, умирање </w:t>
            </w:r>
          </w:p>
          <w:p w:rsidR="00935AF7" w:rsidRPr="00935AF7" w:rsidRDefault="00935AF7" w:rsidP="000B06DA">
            <w:pPr>
              <w:rPr>
                <w:rFonts w:asciiTheme="minorBidi" w:hAnsiTheme="minorBidi"/>
                <w:b/>
                <w:bCs/>
                <w:sz w:val="28"/>
                <w:szCs w:val="28"/>
                <w:lang w:val="sr-Cyrl-RS"/>
              </w:rPr>
            </w:pPr>
            <w:r>
              <w:rPr>
                <w:rFonts w:asciiTheme="minorBidi" w:hAnsiTheme="minorBidi"/>
                <w:b/>
                <w:bCs/>
                <w:sz w:val="28"/>
                <w:szCs w:val="28"/>
                <w:lang w:val="sr-Cyrl-RS"/>
              </w:rPr>
              <w:t xml:space="preserve">                                                               и смрт</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0A1C7A" w:rsidRPr="00AE6DE7" w:rsidRDefault="000A1C7A" w:rsidP="000A1C7A">
            <w:pPr>
              <w:shd w:val="clear" w:color="auto" w:fill="FFFFFF"/>
              <w:spacing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staying at home as long as possible.  It's our job to provide comprehensive suite of palliative care services to people that have specialist palliative care needs."</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include at home care, specialist inpatient palliative care, counselling, equipment and aids, volunteer support and hospital care.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"The fact is that people who have their symptoms well managed by a specialist palliative care team in the community do live longer than those who don't have that same kind of care and that’s been proven in research."</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As well as support from health professionals, for many, the primary carer is a family member.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his health was not quite right.  And that's how I've sort of became Dad's carer."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tried to help him the best I can.  And now he's got his new scooter, that’s made things a lot easier for him and me, I suppose."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"If you're going up a hill it’s got a little button on </w:t>
            </w:r>
            <w:proofErr w:type="gramStart"/>
            <w:r w:rsidRPr="00AE6DE7">
              <w:rPr>
                <w:rFonts w:ascii="Helvetica" w:eastAsia="Times New Roman" w:hAnsi="Helvetica" w:cs="Helvetica"/>
                <w:color w:val="4D5459"/>
                <w:sz w:val="24"/>
                <w:szCs w:val="24"/>
                <w:lang w:eastAsia="en-AU"/>
              </w:rPr>
              <w:t>it  to</w:t>
            </w:r>
            <w:proofErr w:type="gramEnd"/>
            <w:r w:rsidRPr="00AE6DE7">
              <w:rPr>
                <w:rFonts w:ascii="Helvetica" w:eastAsia="Times New Roman" w:hAnsi="Helvetica" w:cs="Helvetica"/>
                <w:color w:val="4D5459"/>
                <w:sz w:val="24"/>
                <w:szCs w:val="24"/>
                <w:lang w:eastAsia="en-AU"/>
              </w:rPr>
              <w:t xml:space="preserve"> give you a bit more power into the back end of the motor,  so that's been very good."</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can be involved early in the illness, and at the same time as treatment, such as chemotherapy.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proofErr w:type="gramStart"/>
            <w:r w:rsidRPr="00AE6DE7">
              <w:rPr>
                <w:rFonts w:ascii="Helvetica" w:eastAsia="Times New Roman" w:hAnsi="Helvetica" w:cs="Helvetica"/>
                <w:color w:val="4D5459"/>
                <w:sz w:val="24"/>
                <w:szCs w:val="24"/>
                <w:lang w:eastAsia="en-AU"/>
              </w:rPr>
              <w:t>So</w:t>
            </w:r>
            <w:proofErr w:type="gramEnd"/>
            <w:r w:rsidRPr="00AE6DE7">
              <w:rPr>
                <w:rFonts w:ascii="Helvetica" w:eastAsia="Times New Roman" w:hAnsi="Helvetica" w:cs="Helvetica"/>
                <w:color w:val="4D5459"/>
                <w:sz w:val="24"/>
                <w:szCs w:val="24"/>
                <w:lang w:eastAsia="en-AU"/>
              </w:rPr>
              <w:t xml:space="preserve"> having those open discussions which can often lead to the development of an advance care plan for people, are really useful discussions to have."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are free or subsidised through Medicare.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It's best to ask about costs before you </w:t>
            </w:r>
            <w:proofErr w:type="gramStart"/>
            <w:r w:rsidRPr="00AE6DE7">
              <w:rPr>
                <w:rFonts w:ascii="Helvetica" w:eastAsia="Times New Roman" w:hAnsi="Helvetica" w:cs="Helvetica"/>
                <w:color w:val="4D5459"/>
                <w:sz w:val="24"/>
                <w:szCs w:val="24"/>
                <w:lang w:eastAsia="en-AU"/>
              </w:rPr>
              <w:t>make a decision</w:t>
            </w:r>
            <w:proofErr w:type="gramEnd"/>
            <w:r w:rsidRPr="00AE6DE7">
              <w:rPr>
                <w:rFonts w:ascii="Helvetica" w:eastAsia="Times New Roman" w:hAnsi="Helvetica" w:cs="Helvetica"/>
                <w:color w:val="4D5459"/>
                <w:sz w:val="24"/>
                <w:szCs w:val="24"/>
                <w:lang w:eastAsia="en-AU"/>
              </w:rPr>
              <w:t>.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E90570"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"My best advice is to engage early, advocate, push to your healthcare professionals to engage palliative care.  We </w:t>
            </w:r>
            <w:r w:rsidRPr="00AE6DE7">
              <w:rPr>
                <w:rFonts w:ascii="Helvetica" w:eastAsia="Times New Roman" w:hAnsi="Helvetica" w:cs="Helvetica"/>
                <w:color w:val="4D5459"/>
                <w:sz w:val="24"/>
                <w:szCs w:val="24"/>
                <w:lang w:eastAsia="en-AU"/>
              </w:rPr>
              <w:lastRenderedPageBreak/>
              <w:t>need to be part of the team early rather than late."  </w:t>
            </w:r>
          </w:p>
          <w:p w:rsidR="00E90570" w:rsidRDefault="00E90570"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To find out more, make sure you log on to betterhealth.vic.gov.au/palliative.</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35AF7" w:rsidRPr="00631DE6" w:rsidRDefault="00935AF7" w:rsidP="00935AF7">
            <w:pPr>
              <w:shd w:val="clear" w:color="auto" w:fill="FFFFFF"/>
              <w:spacing w:after="210"/>
              <w:rPr>
                <w:rFonts w:ascii="Arial" w:eastAsia="Times New Roman" w:hAnsi="Arial" w:cs="Arial"/>
                <w:color w:val="4D5459"/>
                <w:sz w:val="24"/>
                <w:szCs w:val="24"/>
                <w:lang w:eastAsia="en-AU"/>
              </w:rPr>
            </w:pPr>
            <w:r w:rsidRPr="00631DE6">
              <w:rPr>
                <w:rFonts w:ascii="Arial" w:eastAsia="Times New Roman" w:hAnsi="Arial" w:cs="Arial"/>
                <w:color w:val="4D5459"/>
                <w:sz w:val="24"/>
                <w:szCs w:val="24"/>
                <w:lang w:val="sr-Cyrl-RS" w:eastAsia="en-AU"/>
              </w:rPr>
              <w:lastRenderedPageBreak/>
              <w:t>Палијативна нега помаже да се побољша квалитет живота особа са неизлечивим обољењима</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Због обољења, пацијенти су ограничени у ономе што могу да раде, али ми можемо да помогнемо на више начина</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У Викторији постоје многе врсте услуга које се пружају у болници, код куће и у друштвеној заједници</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„Аустралија има једну од најразвијенијих и најнапреднијих служби за палијативну негу у свету која услуге палијативне неге пружа пацијентима у болницама. Али, палијативна нега се све више усмерава и на контролисање прогресивних, хроничних и не-малигних обољења, те обољења која изискују пружање подршке, и то не само у болничком окружењу, него и у друштвеној заједници</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„Боље услуге не можете ни да пожелите. Лекари и медицинске сестре у болници су изузетни</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„Службе, као на пример</w:t>
            </w:r>
            <w:r w:rsidRPr="00631DE6">
              <w:rPr>
                <w:rFonts w:ascii="Arial" w:eastAsia="Times New Roman" w:hAnsi="Arial" w:cs="Arial"/>
                <w:color w:val="4D5459"/>
                <w:sz w:val="24"/>
                <w:szCs w:val="24"/>
                <w:lang w:eastAsia="en-AU"/>
              </w:rPr>
              <w:t xml:space="preserve"> Eastern Palliative Care </w:t>
            </w:r>
            <w:r>
              <w:rPr>
                <w:rFonts w:ascii="Arial" w:eastAsia="Times New Roman" w:hAnsi="Arial" w:cs="Arial"/>
                <w:color w:val="4D5459"/>
                <w:sz w:val="24"/>
                <w:szCs w:val="24"/>
                <w:lang w:val="sr-Cyrl-RS" w:eastAsia="en-AU"/>
              </w:rPr>
              <w:t>се труде да пацијенти што дуже остану код своје куће. Наш посао је да пружимо свеобухватан пакет услуга палијативне неге оним особама којима је потребна специјалистичка палијативна нега</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 xml:space="preserve">Услуге палијативне неге укључују негу у кући пацијента, специјалистичку палијативну негу болничких пацијената, саветовање, </w:t>
            </w:r>
            <w:r>
              <w:rPr>
                <w:rFonts w:ascii="Arial" w:eastAsia="Times New Roman" w:hAnsi="Arial" w:cs="Arial"/>
                <w:color w:val="4D5459"/>
                <w:sz w:val="24"/>
                <w:szCs w:val="24"/>
                <w:lang w:val="sr-Cyrl-RS" w:eastAsia="en-AU"/>
              </w:rPr>
              <w:lastRenderedPageBreak/>
              <w:t>опрему и помагала, подршку волонтера и болничко лечење</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„Истраживања су показала да пацијенти код којих је специјалистички тим за палијативну негу у друштвеној заједници успео да доведе симптоме под контролу дуже живе од оних пацијената који нису примили исту врсту неге</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Поред подршке коју пружају здравствени радници, главни неговатељ многих пацијената је члан породице</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„Када се тата разболео, приметио сам да му здравље већ дуже време није било добро. И тако сам, ето постао татин неговатељ</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Постоје различита помагала за помоћ у кретању и за друге свакодневне активности</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„Сада је добио помагала за кретање, а пре сам ја морао да му помажем, како сам најбоље знао и умео. Сада је добио нови скутер, што је увелико олакшало и његов и мој живот</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„Када возите скутер узбрдо, притиснете једно мало дугме и скутер добије већу снагу у задњем делу мотора. То је јако добро</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„Мислим да је свим неговатељима понекад потребно да их неко одмени у пружању неге особама о којима брину</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Разговарајте о опцијама за помоћ и одмену са вашом службом за палијативну негу</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 xml:space="preserve">Палијативна нега може да се уведе у раној фази болести, истовремено </w:t>
            </w:r>
            <w:r>
              <w:rPr>
                <w:rFonts w:ascii="Arial" w:eastAsia="Times New Roman" w:hAnsi="Arial" w:cs="Arial"/>
                <w:color w:val="4D5459"/>
                <w:sz w:val="24"/>
                <w:szCs w:val="24"/>
                <w:lang w:val="sr-Cyrl-RS" w:eastAsia="en-AU"/>
              </w:rPr>
              <w:lastRenderedPageBreak/>
              <w:t>са третманом, као што је хемотерапија, на пример</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Све више се користе унапред сачињени планови неге, у којима пацијент јасно и написмено наводи какав третман и негу жели да добије</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„Мислим да је стварно важно да се у породицама разговара о жељама њених чланова што се тиче неге коју желе да приме пред крај живота, јер ако остали чланови не знају где тај члан породице хоће да умре или где жели да прима негу или кога жели око себе, биће много тога што ће остали чланови породице морати да погађају и што ће им повећати стрес</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Дакле, отворени разговори који често могу да доведу до сачињавања плана неге унапред, су заиста корисни</w:t>
            </w:r>
            <w:r w:rsidRPr="00631DE6">
              <w:rPr>
                <w:rFonts w:ascii="Arial" w:eastAsia="Times New Roman" w:hAnsi="Arial" w:cs="Arial"/>
                <w:color w:val="4D5459"/>
                <w:sz w:val="24"/>
                <w:szCs w:val="24"/>
                <w:lang w:eastAsia="en-AU"/>
              </w:rPr>
              <w:t>."</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Услуге палијативне неге су бесплатне или их</w:t>
            </w:r>
            <w:r w:rsidRPr="00631DE6">
              <w:rPr>
                <w:rFonts w:ascii="Arial" w:eastAsia="Times New Roman" w:hAnsi="Arial" w:cs="Arial"/>
                <w:color w:val="4D5459"/>
                <w:sz w:val="24"/>
                <w:szCs w:val="24"/>
                <w:lang w:eastAsia="en-AU"/>
              </w:rPr>
              <w:t xml:space="preserve"> Medicare</w:t>
            </w:r>
            <w:r>
              <w:rPr>
                <w:rFonts w:ascii="Arial" w:eastAsia="Times New Roman" w:hAnsi="Arial" w:cs="Arial"/>
                <w:color w:val="4D5459"/>
                <w:sz w:val="24"/>
                <w:szCs w:val="24"/>
                <w:lang w:val="sr-Cyrl-RS" w:eastAsia="en-AU"/>
              </w:rPr>
              <w:t xml:space="preserve"> субвенционише</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Међутим</w:t>
            </w:r>
            <w:r w:rsidRPr="00631DE6">
              <w:rPr>
                <w:rFonts w:ascii="Arial" w:eastAsia="Times New Roman" w:hAnsi="Arial" w:cs="Arial"/>
                <w:color w:val="4D5459"/>
                <w:sz w:val="24"/>
                <w:szCs w:val="24"/>
                <w:lang w:eastAsia="en-AU"/>
              </w:rPr>
              <w:t xml:space="preserve">, </w:t>
            </w:r>
            <w:r>
              <w:rPr>
                <w:rFonts w:ascii="Arial" w:eastAsia="Times New Roman" w:hAnsi="Arial" w:cs="Arial"/>
                <w:color w:val="4D5459"/>
                <w:sz w:val="24"/>
                <w:szCs w:val="24"/>
                <w:lang w:val="sr-Cyrl-RS" w:eastAsia="en-AU"/>
              </w:rPr>
              <w:t>одређена специјална опрема, неки лекови и третмани се плаћају</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Ако одаберете приватну палијативну негу, мораћете да је платите</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Најбоље је да се о трошковима распитате пре него што донесете одлуку</w:t>
            </w:r>
            <w:r w:rsidRPr="00631DE6">
              <w:rPr>
                <w:rFonts w:ascii="Arial" w:eastAsia="Times New Roman" w:hAnsi="Arial" w:cs="Arial"/>
                <w:color w:val="4D5459"/>
                <w:sz w:val="24"/>
                <w:szCs w:val="24"/>
                <w:lang w:eastAsia="en-AU"/>
              </w:rPr>
              <w:t>. </w:t>
            </w:r>
          </w:p>
          <w:p w:rsidR="00935AF7" w:rsidRPr="00631DE6"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У Викторији се пружају услуге код куће и специјалистичка нега у болници у виду медицинске помоћи, неге, друштвене и емотивне подршке</w:t>
            </w:r>
            <w:r w:rsidRPr="00631DE6">
              <w:rPr>
                <w:rFonts w:ascii="Arial" w:eastAsia="Times New Roman" w:hAnsi="Arial" w:cs="Arial"/>
                <w:color w:val="4D5459"/>
                <w:sz w:val="24"/>
                <w:szCs w:val="24"/>
                <w:lang w:eastAsia="en-AU"/>
              </w:rPr>
              <w:t>.  </w:t>
            </w:r>
          </w:p>
          <w:p w:rsidR="00935AF7" w:rsidRDefault="00935AF7" w:rsidP="00935AF7">
            <w:pPr>
              <w:shd w:val="clear" w:color="auto" w:fill="FFFFFF"/>
              <w:spacing w:before="210" w:after="210"/>
              <w:rPr>
                <w:rFonts w:ascii="Arial" w:eastAsia="Times New Roman" w:hAnsi="Arial" w:cs="Arial"/>
                <w:color w:val="4D5459"/>
                <w:sz w:val="24"/>
                <w:szCs w:val="24"/>
                <w:lang w:eastAsia="en-AU"/>
              </w:rPr>
            </w:pPr>
            <w:r>
              <w:rPr>
                <w:rFonts w:ascii="Arial" w:eastAsia="Times New Roman" w:hAnsi="Arial" w:cs="Arial"/>
                <w:color w:val="4D5459"/>
                <w:sz w:val="24"/>
                <w:szCs w:val="24"/>
                <w:lang w:val="sr-Cyrl-RS" w:eastAsia="en-AU"/>
              </w:rPr>
              <w:t xml:space="preserve">„Мој најбољи савет вам је да што раније затражите помоћ, да се </w:t>
            </w:r>
            <w:r>
              <w:rPr>
                <w:rFonts w:ascii="Arial" w:eastAsia="Times New Roman" w:hAnsi="Arial" w:cs="Arial"/>
                <w:color w:val="4D5459"/>
                <w:sz w:val="24"/>
                <w:szCs w:val="24"/>
                <w:lang w:val="sr-Cyrl-RS" w:eastAsia="en-AU"/>
              </w:rPr>
              <w:lastRenderedPageBreak/>
              <w:t>заузмете код ваших здравствених радника да укључе палијативну негу. Ми треба да постанемо део вашег тима, што пре то боље.</w:t>
            </w:r>
            <w:r w:rsidRPr="00631DE6">
              <w:rPr>
                <w:rFonts w:ascii="Arial" w:eastAsia="Times New Roman" w:hAnsi="Arial" w:cs="Arial"/>
                <w:color w:val="4D5459"/>
                <w:sz w:val="24"/>
                <w:szCs w:val="24"/>
                <w:lang w:eastAsia="en-AU"/>
              </w:rPr>
              <w:t>"  </w:t>
            </w:r>
          </w:p>
          <w:p w:rsidR="00935AF7" w:rsidRPr="00AE6DE7" w:rsidRDefault="00935AF7" w:rsidP="00935AF7">
            <w:pPr>
              <w:shd w:val="clear" w:color="auto" w:fill="FFFFFF"/>
              <w:spacing w:before="210" w:after="210"/>
              <w:rPr>
                <w:rFonts w:ascii="Helvetica" w:eastAsia="Times New Roman" w:hAnsi="Helvetica" w:cs="Helvetica"/>
                <w:color w:val="4D5459"/>
                <w:sz w:val="24"/>
                <w:szCs w:val="24"/>
                <w:lang w:eastAsia="en-AU"/>
              </w:rPr>
            </w:pPr>
            <w:r>
              <w:rPr>
                <w:rFonts w:ascii="Arial" w:eastAsia="Times New Roman" w:hAnsi="Arial" w:cs="Arial"/>
                <w:color w:val="4D5459"/>
                <w:sz w:val="24"/>
                <w:szCs w:val="24"/>
                <w:lang w:val="sr-Cyrl-RS" w:eastAsia="en-AU"/>
              </w:rPr>
              <w:t>За ви</w:t>
            </w:r>
            <w:bookmarkStart w:id="0" w:name="_GoBack"/>
            <w:bookmarkEnd w:id="0"/>
            <w:r>
              <w:rPr>
                <w:rFonts w:ascii="Arial" w:eastAsia="Times New Roman" w:hAnsi="Arial" w:cs="Arial"/>
                <w:color w:val="4D5459"/>
                <w:sz w:val="24"/>
                <w:szCs w:val="24"/>
                <w:lang w:val="sr-Cyrl-RS" w:eastAsia="en-AU"/>
              </w:rPr>
              <w:t>ше информација, погледајте</w:t>
            </w:r>
            <w:r w:rsidRPr="00631DE6">
              <w:rPr>
                <w:rFonts w:ascii="Arial" w:eastAsia="Times New Roman" w:hAnsi="Arial" w:cs="Arial"/>
                <w:color w:val="4D5459"/>
                <w:sz w:val="24"/>
                <w:szCs w:val="24"/>
                <w:lang w:eastAsia="en-AU"/>
              </w:rPr>
              <w:t xml:space="preserve"> betterhealth.vic.gov.au/palliative</w:t>
            </w:r>
            <w:r w:rsidRPr="00AE6DE7">
              <w:rPr>
                <w:rFonts w:ascii="Helvetica" w:eastAsia="Times New Roman" w:hAnsi="Helvetica" w:cs="Helvetica"/>
                <w:color w:val="4D5459"/>
                <w:sz w:val="24"/>
                <w:szCs w:val="24"/>
                <w:lang w:eastAsia="en-AU"/>
              </w:rPr>
              <w:t>.</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E90570"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0B" w:rsidRDefault="0091710B" w:rsidP="009A2BA3">
      <w:pPr>
        <w:spacing w:after="0" w:line="240" w:lineRule="auto"/>
      </w:pPr>
      <w:r>
        <w:separator/>
      </w:r>
    </w:p>
  </w:endnote>
  <w:endnote w:type="continuationSeparator" w:id="0">
    <w:p w:rsidR="0091710B" w:rsidRDefault="0091710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DengXian Light">
    <w:panose1 w:val="00000000000000000000"/>
    <w:charset w:val="86"/>
    <w:family w:val="roman"/>
    <w:notTrueType/>
    <w:pitch w:val="default"/>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E90570">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E90570">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0B" w:rsidRDefault="0091710B" w:rsidP="009A2BA3">
      <w:pPr>
        <w:spacing w:after="0" w:line="240" w:lineRule="auto"/>
      </w:pPr>
      <w:r>
        <w:separator/>
      </w:r>
    </w:p>
  </w:footnote>
  <w:footnote w:type="continuationSeparator" w:id="0">
    <w:p w:rsidR="0091710B" w:rsidRDefault="0091710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489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B76500" w:rsidP="000B06DA">
    <w:pPr>
      <w:pStyle w:val="Header"/>
      <w:jc w:val="right"/>
      <w:rPr>
        <w:rFonts w:asciiTheme="minorBidi" w:hAnsiTheme="minorBidi"/>
      </w:rPr>
    </w:pPr>
    <w:r>
      <w:rPr>
        <w:rFonts w:asciiTheme="minorBidi" w:hAnsiTheme="minorBidi"/>
      </w:rPr>
      <w:t>Serbian</w:t>
    </w:r>
    <w:r w:rsidR="009A2BA3">
      <w:rPr>
        <w:rFonts w:asciiTheme="minorBidi" w:hAnsiTheme="minorBidi"/>
      </w:rPr>
      <w:t xml:space="preserve"> | </w:t>
    </w:r>
    <w:r w:rsidR="000B06DA">
      <w:rPr>
        <w:rFonts w:asciiTheme="minorBidi" w:hAnsiTheme="minorBidi"/>
      </w:rPr>
      <w:t>Language names in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A1C7A"/>
    <w:rsid w:val="000B06DA"/>
    <w:rsid w:val="000F2A9C"/>
    <w:rsid w:val="00181CDA"/>
    <w:rsid w:val="0018636F"/>
    <w:rsid w:val="001F45CE"/>
    <w:rsid w:val="002D48D0"/>
    <w:rsid w:val="00331778"/>
    <w:rsid w:val="005139D7"/>
    <w:rsid w:val="008B71CE"/>
    <w:rsid w:val="0091710B"/>
    <w:rsid w:val="00935AF7"/>
    <w:rsid w:val="009A23CF"/>
    <w:rsid w:val="009A2BA3"/>
    <w:rsid w:val="00AD11FA"/>
    <w:rsid w:val="00B76500"/>
    <w:rsid w:val="00DD59A8"/>
    <w:rsid w:val="00E90570"/>
    <w:rsid w:val="00F5043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43802"/>
  <w15:docId w15:val="{093A105C-2BA2-4FEE-AC45-C2D00DC1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DD0EB-5425-4F86-80C8-8BFF8587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Nik Majstorovic</cp:lastModifiedBy>
  <cp:revision>4</cp:revision>
  <dcterms:created xsi:type="dcterms:W3CDTF">2017-06-09T03:22:00Z</dcterms:created>
  <dcterms:modified xsi:type="dcterms:W3CDTF">2017-06-09T03:28:00Z</dcterms:modified>
</cp:coreProperties>
</file>