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511"/>
        <w:gridCol w:w="4511"/>
      </w:tblGrid>
      <w:tr w:rsidR="00F07199" w:rsidRPr="00C26C86" w14:paraId="04863EBB" w14:textId="77777777" w:rsidTr="00904F4C">
        <w:trPr>
          <w:trHeight w:val="807"/>
        </w:trPr>
        <w:tc>
          <w:tcPr>
            <w:tcW w:w="4511" w:type="dxa"/>
            <w:tcBorders>
              <w:left w:val="nil"/>
              <w:bottom w:val="single" w:sz="4" w:space="0" w:color="auto"/>
              <w:right w:val="nil"/>
            </w:tcBorders>
          </w:tcPr>
          <w:p w14:paraId="50324AAC" w14:textId="15D3E7C8" w:rsidR="00F07199" w:rsidRPr="00FC117B" w:rsidRDefault="00E91647" w:rsidP="00904F4C">
            <w:pPr>
              <w:pStyle w:val="NormalWeb"/>
              <w:shd w:val="clear" w:color="auto" w:fill="FFFFFF"/>
              <w:spacing w:before="0" w:beforeAutospacing="0" w:after="0" w:afterAutospacing="0" w:line="315" w:lineRule="atLeast"/>
              <w:rPr>
                <w:rFonts w:asciiTheme="minorBidi" w:hAnsiTheme="minorBidi" w:cstheme="minorBidi"/>
                <w:b/>
                <w:bCs/>
                <w:color w:val="000000" w:themeColor="text1"/>
                <w:sz w:val="28"/>
                <w:szCs w:val="28"/>
              </w:rPr>
            </w:pPr>
            <w:r>
              <w:rPr>
                <w:rFonts w:asciiTheme="minorBidi" w:hAnsiTheme="minorBidi" w:cstheme="minorBidi"/>
                <w:b/>
                <w:bCs/>
                <w:color w:val="000000" w:themeColor="text1"/>
                <w:sz w:val="28"/>
                <w:szCs w:val="28"/>
              </w:rPr>
              <w:t>Emergency, Crisis &amp; Support</w:t>
            </w:r>
            <w:r w:rsidR="002D20F5" w:rsidRPr="00FC117B">
              <w:rPr>
                <w:rFonts w:asciiTheme="minorBidi" w:hAnsiTheme="minorBidi" w:cstheme="minorBidi"/>
                <w:b/>
                <w:bCs/>
                <w:color w:val="000000" w:themeColor="text1"/>
                <w:sz w:val="28"/>
                <w:szCs w:val="28"/>
              </w:rPr>
              <w:t xml:space="preserve"> Services</w:t>
            </w:r>
          </w:p>
        </w:tc>
        <w:tc>
          <w:tcPr>
            <w:tcW w:w="4325" w:type="dxa"/>
            <w:tcBorders>
              <w:left w:val="nil"/>
              <w:bottom w:val="single" w:sz="4" w:space="0" w:color="auto"/>
              <w:right w:val="nil"/>
            </w:tcBorders>
          </w:tcPr>
          <w:p w14:paraId="3467932F" w14:textId="51F6C452" w:rsidR="00F07199" w:rsidRPr="00FC117B" w:rsidRDefault="00E91647" w:rsidP="00904F4C">
            <w:pPr>
              <w:pStyle w:val="NormalWeb"/>
              <w:shd w:val="clear" w:color="auto" w:fill="FFFFFF"/>
              <w:spacing w:before="0" w:beforeAutospacing="0" w:after="0" w:afterAutospacing="0" w:line="315" w:lineRule="atLeast"/>
              <w:rPr>
                <w:rFonts w:asciiTheme="minorBidi" w:hAnsiTheme="minorBidi" w:cstheme="minorBidi"/>
                <w:b/>
                <w:bCs/>
                <w:color w:val="000000" w:themeColor="text1"/>
                <w:sz w:val="28"/>
                <w:szCs w:val="28"/>
                <w:lang w:val="tr-TR"/>
              </w:rPr>
            </w:pPr>
            <w:r w:rsidRPr="00E91647">
              <w:rPr>
                <w:rFonts w:asciiTheme="minorBidi" w:hAnsiTheme="minorBidi" w:cstheme="minorBidi" w:hint="cs"/>
                <w:b/>
                <w:bCs/>
                <w:color w:val="000000" w:themeColor="text1"/>
                <w:sz w:val="28"/>
                <w:szCs w:val="28"/>
                <w:rtl/>
                <w:lang w:val="tr-TR" w:bidi="he-IL"/>
              </w:rPr>
              <w:t>Acil durum, kriz ve destek servisleri</w:t>
            </w:r>
          </w:p>
        </w:tc>
      </w:tr>
      <w:tr w:rsidR="00C26C86" w:rsidRPr="00C26C86" w14:paraId="1D82637C" w14:textId="77777777" w:rsidTr="006E321D">
        <w:trPr>
          <w:trHeight w:val="829"/>
        </w:trPr>
        <w:tc>
          <w:tcPr>
            <w:tcW w:w="4511" w:type="dxa"/>
            <w:tcBorders>
              <w:left w:val="nil"/>
              <w:bottom w:val="nil"/>
            </w:tcBorders>
          </w:tcPr>
          <w:p w14:paraId="2D213871" w14:textId="0825149E" w:rsidR="00C26C86" w:rsidRPr="00E91647" w:rsidRDefault="00E91647" w:rsidP="00904F4C">
            <w:pPr>
              <w:pStyle w:val="NormalWeb"/>
              <w:spacing w:before="240" w:beforeAutospacing="0" w:after="0" w:afterAutospacing="0"/>
              <w:rPr>
                <w:rFonts w:asciiTheme="minorBidi" w:hAnsiTheme="minorBidi"/>
                <w:color w:val="000000" w:themeColor="text1"/>
              </w:rPr>
            </w:pPr>
            <w:r w:rsidRPr="00E91647">
              <w:rPr>
                <w:rFonts w:asciiTheme="minorBidi" w:hAnsiTheme="minorBidi"/>
                <w:color w:val="000000" w:themeColor="text1"/>
              </w:rPr>
              <w:t>Victoria's Emergency, Crisis and Support Services respond to a broad range of serious situations. </w:t>
            </w:r>
          </w:p>
        </w:tc>
        <w:tc>
          <w:tcPr>
            <w:tcW w:w="4325" w:type="dxa"/>
            <w:tcBorders>
              <w:bottom w:val="nil"/>
              <w:right w:val="nil"/>
            </w:tcBorders>
          </w:tcPr>
          <w:p w14:paraId="6E7F1CD7" w14:textId="0B965C93" w:rsidR="00C26C86" w:rsidRPr="00FC117B" w:rsidRDefault="008B289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8B289B">
              <w:rPr>
                <w:rFonts w:asciiTheme="minorBidi" w:hAnsiTheme="minorBidi" w:cstheme="minorBidi"/>
                <w:color w:val="000000" w:themeColor="text1"/>
                <w:lang w:val="tr-TR"/>
              </w:rPr>
              <w:t>Victoria Âcil Durum, Krizler ve Destek Servisleri çok çeşitli ciddî durumlara yanıt verir</w:t>
            </w:r>
            <w:r>
              <w:rPr>
                <w:rFonts w:asciiTheme="minorBidi" w:hAnsiTheme="minorBidi" w:cstheme="minorBidi"/>
                <w:color w:val="000000" w:themeColor="text1"/>
                <w:lang w:val="tr-TR"/>
              </w:rPr>
              <w:t>.</w:t>
            </w:r>
          </w:p>
        </w:tc>
      </w:tr>
      <w:tr w:rsidR="00C26C86" w:rsidRPr="00C26C86" w14:paraId="04EC76EB" w14:textId="77777777" w:rsidTr="006E321D">
        <w:tc>
          <w:tcPr>
            <w:tcW w:w="4511" w:type="dxa"/>
            <w:tcBorders>
              <w:top w:val="nil"/>
              <w:left w:val="nil"/>
              <w:bottom w:val="nil"/>
            </w:tcBorders>
          </w:tcPr>
          <w:p w14:paraId="2E2F5DCC" w14:textId="71279FA2" w:rsidR="00C26C86" w:rsidRPr="00FC117B" w:rsidRDefault="00E91647"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E91647">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r>
              <w:rPr>
                <w:rFonts w:asciiTheme="minorBidi" w:hAnsiTheme="minorBidi" w:cstheme="minorBidi"/>
                <w:color w:val="000000" w:themeColor="text1"/>
              </w:rPr>
              <w:t>.</w:t>
            </w:r>
          </w:p>
        </w:tc>
        <w:tc>
          <w:tcPr>
            <w:tcW w:w="4325" w:type="dxa"/>
            <w:tcBorders>
              <w:top w:val="nil"/>
              <w:bottom w:val="nil"/>
              <w:right w:val="nil"/>
            </w:tcBorders>
          </w:tcPr>
          <w:p w14:paraId="6A2E151A" w14:textId="0E745E05" w:rsidR="008B289B" w:rsidRPr="00FC117B" w:rsidRDefault="008B289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lang w:val="tr-TR"/>
              </w:rPr>
            </w:pPr>
            <w:r w:rsidRPr="008B289B">
              <w:rPr>
                <w:rFonts w:asciiTheme="minorBidi" w:hAnsiTheme="minorBidi" w:cstheme="minorBidi"/>
                <w:color w:val="000000" w:themeColor="text1"/>
                <w:lang w:val="tr-TR"/>
              </w:rPr>
              <w:t xml:space="preserve">Tıbben âcil durumlardan şiddet veya kötü davranış gibi </w:t>
            </w:r>
            <w:r>
              <w:rPr>
                <w:rFonts w:asciiTheme="minorBidi" w:hAnsiTheme="minorBidi" w:cstheme="minorBidi"/>
                <w:color w:val="000000" w:themeColor="text1"/>
                <w:lang w:val="tr-TR"/>
              </w:rPr>
              <w:t>kişisel ve aile krizlerine</w:t>
            </w:r>
            <w:r w:rsidRPr="008B289B">
              <w:rPr>
                <w:rFonts w:asciiTheme="minorBidi" w:hAnsiTheme="minorBidi" w:cstheme="minorBidi"/>
                <w:color w:val="000000" w:themeColor="text1"/>
                <w:lang w:val="tr-TR"/>
              </w:rPr>
              <w:t xml:space="preserve"> veya çevre felâketlerine kadar birçok durumda </w:t>
            </w:r>
            <w:r>
              <w:rPr>
                <w:rFonts w:asciiTheme="minorBidi" w:hAnsiTheme="minorBidi" w:cstheme="minorBidi"/>
                <w:color w:val="000000" w:themeColor="text1"/>
                <w:lang w:val="tr-TR"/>
              </w:rPr>
              <w:t>yardıma ihiyaç hissettiğinizde</w:t>
            </w:r>
            <w:r w:rsidRPr="008B289B">
              <w:rPr>
                <w:rFonts w:asciiTheme="minorBidi" w:hAnsiTheme="minorBidi" w:cstheme="minorBidi"/>
                <w:color w:val="000000" w:themeColor="text1"/>
                <w:lang w:val="tr-TR"/>
              </w:rPr>
              <w:t xml:space="preserve"> kime döneceğinizi bilmek önemlidir.</w:t>
            </w:r>
          </w:p>
        </w:tc>
      </w:tr>
      <w:tr w:rsidR="00C26C86" w:rsidRPr="00C26C86" w14:paraId="4635C256" w14:textId="77777777" w:rsidTr="00904F4C">
        <w:trPr>
          <w:trHeight w:val="2207"/>
        </w:trPr>
        <w:tc>
          <w:tcPr>
            <w:tcW w:w="4511" w:type="dxa"/>
            <w:tcBorders>
              <w:top w:val="nil"/>
              <w:left w:val="nil"/>
              <w:bottom w:val="nil"/>
            </w:tcBorders>
          </w:tcPr>
          <w:p w14:paraId="7E9ABB22" w14:textId="77FD3E91" w:rsidR="00C26C86" w:rsidRPr="00FC117B" w:rsidRDefault="00E91647"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E91647">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r>
              <w:rPr>
                <w:rFonts w:asciiTheme="minorBidi" w:hAnsiTheme="minorBidi" w:cstheme="minorBidi"/>
                <w:color w:val="000000" w:themeColor="text1"/>
              </w:rPr>
              <w:t>.</w:t>
            </w:r>
          </w:p>
        </w:tc>
        <w:tc>
          <w:tcPr>
            <w:tcW w:w="4325" w:type="dxa"/>
            <w:tcBorders>
              <w:top w:val="nil"/>
              <w:bottom w:val="nil"/>
              <w:right w:val="nil"/>
            </w:tcBorders>
          </w:tcPr>
          <w:p w14:paraId="1109F62C" w14:textId="47A3FA3C" w:rsidR="00C26C86" w:rsidRPr="00FC117B" w:rsidRDefault="008B289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8B289B">
              <w:rPr>
                <w:rFonts w:asciiTheme="minorBidi" w:hAnsiTheme="minorBidi" w:cstheme="minorBidi"/>
                <w:color w:val="000000" w:themeColor="text1"/>
                <w:lang w:val="tr-TR"/>
              </w:rPr>
              <w:t xml:space="preserve">Ne zaman âcil bir durum olsa veya emin olmadıkları </w:t>
            </w:r>
            <w:r>
              <w:rPr>
                <w:rFonts w:asciiTheme="minorBidi" w:hAnsiTheme="minorBidi" w:cstheme="minorBidi"/>
                <w:color w:val="000000" w:themeColor="text1"/>
                <w:lang w:val="tr-TR"/>
              </w:rPr>
              <w:t>bir durumda</w:t>
            </w:r>
            <w:r w:rsidRPr="008B289B">
              <w:rPr>
                <w:rFonts w:asciiTheme="minorBidi" w:hAnsiTheme="minorBidi" w:cstheme="minorBidi"/>
                <w:color w:val="000000" w:themeColor="text1"/>
                <w:lang w:val="tr-TR"/>
              </w:rPr>
              <w:t xml:space="preserve"> veya yardıma ihtiyaçları olduğunu düşündüklerinde veya başka birinin acele yardıma ihtiyacı olduğunda insanların her zaman 000’I aramalarını isteriz.</w:t>
            </w:r>
          </w:p>
        </w:tc>
      </w:tr>
      <w:tr w:rsidR="00C26C86" w:rsidRPr="00C26C86" w14:paraId="1CD7BE3A" w14:textId="77777777" w:rsidTr="006E321D">
        <w:tc>
          <w:tcPr>
            <w:tcW w:w="4511" w:type="dxa"/>
            <w:tcBorders>
              <w:top w:val="nil"/>
              <w:left w:val="nil"/>
              <w:bottom w:val="nil"/>
            </w:tcBorders>
          </w:tcPr>
          <w:p w14:paraId="176D3A9B" w14:textId="661613AA" w:rsidR="00C26C86" w:rsidRPr="00E91647" w:rsidRDefault="00E91647" w:rsidP="00904F4C">
            <w:pPr>
              <w:pStyle w:val="NormalWeb"/>
              <w:spacing w:before="240" w:beforeAutospacing="0" w:after="0" w:afterAutospacing="0"/>
              <w:rPr>
                <w:rFonts w:asciiTheme="minorBidi" w:hAnsiTheme="minorBidi"/>
                <w:color w:val="000000" w:themeColor="text1"/>
              </w:rPr>
            </w:pPr>
            <w:r w:rsidRPr="00E91647">
              <w:rPr>
                <w:rFonts w:asciiTheme="minorBidi" w:hAnsi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 </w:t>
            </w:r>
          </w:p>
        </w:tc>
        <w:tc>
          <w:tcPr>
            <w:tcW w:w="4325" w:type="dxa"/>
            <w:tcBorders>
              <w:top w:val="nil"/>
              <w:bottom w:val="nil"/>
              <w:right w:val="nil"/>
            </w:tcBorders>
          </w:tcPr>
          <w:p w14:paraId="546E0C39" w14:textId="2620705C" w:rsidR="00C26C86" w:rsidRPr="00FC117B" w:rsidRDefault="008B289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8B289B">
              <w:rPr>
                <w:rFonts w:asciiTheme="minorBidi" w:hAnsiTheme="minorBidi" w:cstheme="minorBidi"/>
                <w:color w:val="000000" w:themeColor="text1"/>
                <w:lang w:val="tr-TR"/>
              </w:rPr>
              <w:t>Bir kişinin hemen yardıma ihtiyacı olup olmadığından emin olmasanız bile, ne olur ne olmaz deyip bizi aramanız iyi olur,</w:t>
            </w:r>
            <w:r w:rsidRPr="008B289B">
              <w:rPr>
                <w:rFonts w:ascii="Helvetica" w:eastAsiaTheme="minorHAnsi" w:hAnsi="Helvetica" w:cs="Helvetica"/>
                <w:color w:val="000000" w:themeColor="text1"/>
                <w:sz w:val="21"/>
                <w:szCs w:val="21"/>
                <w:lang w:val="tr-TR" w:eastAsia="en-US"/>
              </w:rPr>
              <w:t xml:space="preserve"> </w:t>
            </w:r>
            <w:r w:rsidRPr="008B289B">
              <w:rPr>
                <w:rFonts w:asciiTheme="minorBidi" w:hAnsiTheme="minorBidi" w:cstheme="minorBidi"/>
                <w:color w:val="000000" w:themeColor="text1"/>
                <w:lang w:val="tr-TR"/>
              </w:rPr>
              <w:t>fakat günün daha</w:t>
            </w:r>
            <w:r>
              <w:rPr>
                <w:rFonts w:asciiTheme="minorBidi" w:hAnsiTheme="minorBidi" w:cstheme="minorBidi"/>
                <w:color w:val="000000" w:themeColor="text1"/>
                <w:lang w:val="tr-TR"/>
              </w:rPr>
              <w:t xml:space="preserve"> ileri bir saatine kadar</w:t>
            </w:r>
            <w:r w:rsidRPr="008B289B">
              <w:rPr>
                <w:rFonts w:asciiTheme="minorBidi" w:hAnsiTheme="minorBidi" w:cstheme="minorBidi"/>
                <w:color w:val="000000" w:themeColor="text1"/>
                <w:lang w:val="tr-TR"/>
              </w:rPr>
              <w:t xml:space="preserve"> bekleyebileceğinizi veya başka bir yardım deneyip ayarlayabileceğinizi düşünüyorsanız bu tip durumlar için 000’I aramayın</w:t>
            </w:r>
            <w:r>
              <w:rPr>
                <w:rFonts w:asciiTheme="minorBidi" w:hAnsiTheme="minorBidi" w:cstheme="minorBidi"/>
                <w:color w:val="000000" w:themeColor="text1"/>
                <w:lang w:val="tr-TR"/>
              </w:rPr>
              <w:t>.</w:t>
            </w:r>
          </w:p>
        </w:tc>
      </w:tr>
      <w:tr w:rsidR="00C26C86" w:rsidRPr="00C26C86" w14:paraId="51F7A80C" w14:textId="77777777" w:rsidTr="006E321D">
        <w:trPr>
          <w:trHeight w:val="532"/>
        </w:trPr>
        <w:tc>
          <w:tcPr>
            <w:tcW w:w="4511" w:type="dxa"/>
            <w:tcBorders>
              <w:top w:val="nil"/>
              <w:left w:val="nil"/>
              <w:bottom w:val="nil"/>
            </w:tcBorders>
          </w:tcPr>
          <w:p w14:paraId="1BA9708B" w14:textId="64A4200A" w:rsidR="00C26C86" w:rsidRPr="00FC117B" w:rsidRDefault="00E91647"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E91647">
              <w:rPr>
                <w:rFonts w:asciiTheme="minorBidi" w:hAnsiTheme="minorBidi" w:cstheme="minorBidi"/>
                <w:color w:val="000000" w:themeColor="text1"/>
              </w:rPr>
              <w:t>People sometimes hesitate to call 000, because they are not sure if the situation qualifies as an emergency</w:t>
            </w:r>
            <w:r>
              <w:rPr>
                <w:rFonts w:asciiTheme="minorBidi" w:hAnsiTheme="minorBidi" w:cstheme="minorBidi"/>
                <w:color w:val="000000" w:themeColor="text1"/>
              </w:rPr>
              <w:t>.</w:t>
            </w:r>
          </w:p>
        </w:tc>
        <w:tc>
          <w:tcPr>
            <w:tcW w:w="4325" w:type="dxa"/>
            <w:tcBorders>
              <w:top w:val="nil"/>
              <w:bottom w:val="nil"/>
              <w:right w:val="nil"/>
            </w:tcBorders>
          </w:tcPr>
          <w:p w14:paraId="4E4F442F" w14:textId="77B2D9C8" w:rsidR="00C26C86" w:rsidRPr="00FC117B" w:rsidRDefault="008B289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8B289B">
              <w:rPr>
                <w:rFonts w:asciiTheme="minorBidi" w:hAnsiTheme="minorBidi" w:cstheme="minorBidi"/>
                <w:color w:val="000000" w:themeColor="text1"/>
                <w:lang w:val="tr-TR"/>
              </w:rPr>
              <w:t>İnsanlar bazen 000’I aramaktan çekiniyorlar, çünkü durumun âcil olarak kabul edilip edilmeyeceğinden emin değiller</w:t>
            </w:r>
            <w:r>
              <w:rPr>
                <w:rFonts w:asciiTheme="minorBidi" w:hAnsiTheme="minorBidi" w:cstheme="minorBidi"/>
                <w:color w:val="000000" w:themeColor="text1"/>
                <w:lang w:val="tr-TR"/>
              </w:rPr>
              <w:t>.</w:t>
            </w:r>
          </w:p>
        </w:tc>
      </w:tr>
      <w:tr w:rsidR="00C26C86" w:rsidRPr="00C26C86" w14:paraId="7A8F5120" w14:textId="77777777" w:rsidTr="006E321D">
        <w:tc>
          <w:tcPr>
            <w:tcW w:w="4511" w:type="dxa"/>
            <w:tcBorders>
              <w:top w:val="nil"/>
              <w:left w:val="nil"/>
              <w:bottom w:val="nil"/>
            </w:tcBorders>
          </w:tcPr>
          <w:p w14:paraId="24F6C08F" w14:textId="10697B0B" w:rsidR="00C26C86" w:rsidRPr="00FC117B" w:rsidRDefault="00E91647"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E91647">
              <w:rPr>
                <w:rFonts w:asciiTheme="minorBidi" w:hAnsiTheme="minorBidi" w:cstheme="minorBidi"/>
                <w:color w:val="000000" w:themeColor="text1"/>
              </w:rPr>
              <w:t>However, the people who take your call are trained to help you, and will direct your call to the right service that can help you</w:t>
            </w:r>
            <w:r>
              <w:rPr>
                <w:rFonts w:asciiTheme="minorBidi" w:hAnsiTheme="minorBidi" w:cstheme="minorBidi"/>
                <w:color w:val="000000" w:themeColor="text1"/>
              </w:rPr>
              <w:t>.</w:t>
            </w:r>
          </w:p>
        </w:tc>
        <w:tc>
          <w:tcPr>
            <w:tcW w:w="4325" w:type="dxa"/>
            <w:tcBorders>
              <w:top w:val="nil"/>
              <w:bottom w:val="nil"/>
              <w:right w:val="nil"/>
            </w:tcBorders>
          </w:tcPr>
          <w:p w14:paraId="2945EC84" w14:textId="1A064D2D" w:rsidR="00C26C86" w:rsidRPr="00FC117B" w:rsidRDefault="008B289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8B289B">
              <w:rPr>
                <w:rFonts w:asciiTheme="minorBidi" w:hAnsiTheme="minorBidi" w:cstheme="minorBidi"/>
                <w:color w:val="000000" w:themeColor="text1"/>
                <w:lang w:val="tr-TR"/>
              </w:rPr>
              <w:t>Ancak, telefonunuza cevap veren kişiler size yardım konusunda eğitimlidir ve telefonunuzu size yardım edebilecek doğru yere yönlendirebilir</w:t>
            </w:r>
            <w:r>
              <w:rPr>
                <w:rFonts w:asciiTheme="minorBidi" w:hAnsiTheme="minorBidi" w:cstheme="minorBidi"/>
                <w:color w:val="000000" w:themeColor="text1"/>
                <w:lang w:val="tr-TR"/>
              </w:rPr>
              <w:t>.</w:t>
            </w:r>
          </w:p>
        </w:tc>
      </w:tr>
      <w:tr w:rsidR="00C26C86" w:rsidRPr="00C26C86" w14:paraId="6133962B" w14:textId="77777777" w:rsidTr="006E321D">
        <w:trPr>
          <w:trHeight w:val="815"/>
        </w:trPr>
        <w:tc>
          <w:tcPr>
            <w:tcW w:w="4511" w:type="dxa"/>
            <w:tcBorders>
              <w:top w:val="nil"/>
              <w:left w:val="nil"/>
              <w:bottom w:val="nil"/>
            </w:tcBorders>
          </w:tcPr>
          <w:p w14:paraId="67283C46" w14:textId="45E8529B" w:rsidR="00C26C86" w:rsidRPr="00FC117B" w:rsidRDefault="00E91647"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E91647">
              <w:rPr>
                <w:rFonts w:asciiTheme="minorBidi" w:hAnsiTheme="minorBidi" w:cstheme="minorBidi"/>
                <w:color w:val="000000" w:themeColor="text1"/>
              </w:rPr>
              <w:lastRenderedPageBreak/>
              <w:t>When people call 000, the first thing they're going to be asked is whether they want to speak to Police, Fire or Ambulance, so you need to know which service you need the help from</w:t>
            </w:r>
            <w:r>
              <w:rPr>
                <w:rFonts w:asciiTheme="minorBidi" w:hAnsiTheme="minorBidi" w:cstheme="minorBidi"/>
                <w:color w:val="000000" w:themeColor="text1"/>
              </w:rPr>
              <w:t>.</w:t>
            </w:r>
          </w:p>
        </w:tc>
        <w:tc>
          <w:tcPr>
            <w:tcW w:w="4325" w:type="dxa"/>
            <w:tcBorders>
              <w:top w:val="nil"/>
              <w:bottom w:val="nil"/>
              <w:right w:val="nil"/>
            </w:tcBorders>
          </w:tcPr>
          <w:p w14:paraId="0D9D28D1" w14:textId="3EC46D64" w:rsidR="00C26C86" w:rsidRPr="00FC117B" w:rsidRDefault="008B289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8B289B">
              <w:rPr>
                <w:rFonts w:asciiTheme="minorBidi" w:hAnsiTheme="minorBidi" w:cstheme="minorBidi"/>
                <w:color w:val="000000" w:themeColor="text1"/>
                <w:lang w:val="tr-TR"/>
              </w:rPr>
              <w:t>İnsanlar 000’i aradıklarında, kendilerine ilk sorulacak şey Polis, İtfaiye veya Ambülanstan hangisi ile konuşmak istedikleridir, bu nedenle hangi servisten yardım isteyeceğinizi bilmeniz gerekiyor</w:t>
            </w:r>
            <w:r>
              <w:rPr>
                <w:rFonts w:asciiTheme="minorBidi" w:hAnsiTheme="minorBidi" w:cstheme="minorBidi"/>
                <w:color w:val="000000" w:themeColor="text1"/>
                <w:lang w:val="tr-TR"/>
              </w:rPr>
              <w:t>.</w:t>
            </w:r>
          </w:p>
        </w:tc>
      </w:tr>
      <w:tr w:rsidR="00C26C86" w:rsidRPr="00C26C86" w14:paraId="646D1E55" w14:textId="77777777" w:rsidTr="006E321D">
        <w:trPr>
          <w:trHeight w:val="1535"/>
        </w:trPr>
        <w:tc>
          <w:tcPr>
            <w:tcW w:w="4511" w:type="dxa"/>
            <w:tcBorders>
              <w:top w:val="nil"/>
              <w:left w:val="nil"/>
              <w:bottom w:val="nil"/>
            </w:tcBorders>
          </w:tcPr>
          <w:p w14:paraId="1314CAF6" w14:textId="40C4A35A" w:rsidR="00C26C86" w:rsidRPr="00FC117B" w:rsidRDefault="00E91647"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E91647">
              <w:rPr>
                <w:rFonts w:asciiTheme="minorBidi" w:hAnsiTheme="minorBidi" w:cstheme="minorBidi"/>
                <w:color w:val="000000" w:themeColor="text1"/>
              </w:rPr>
              <w:t>Depending on which agency you speak to, they're going to ask you things like where are you located, how many people are involved, whether someone is conscious or breathing and those sorts of things</w:t>
            </w:r>
            <w:r>
              <w:rPr>
                <w:rFonts w:asciiTheme="minorBidi" w:hAnsiTheme="minorBidi" w:cstheme="minorBidi"/>
                <w:color w:val="000000" w:themeColor="text1"/>
              </w:rPr>
              <w:t>.</w:t>
            </w:r>
          </w:p>
        </w:tc>
        <w:tc>
          <w:tcPr>
            <w:tcW w:w="4325" w:type="dxa"/>
            <w:tcBorders>
              <w:top w:val="nil"/>
              <w:bottom w:val="nil"/>
              <w:right w:val="nil"/>
            </w:tcBorders>
          </w:tcPr>
          <w:p w14:paraId="1FBB02F4" w14:textId="465E22FD" w:rsidR="00C26C86" w:rsidRPr="00FC117B" w:rsidRDefault="008B289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8B289B">
              <w:rPr>
                <w:rFonts w:asciiTheme="minorBidi" w:hAnsiTheme="minorBidi" w:cstheme="minorBidi"/>
                <w:color w:val="000000" w:themeColor="text1"/>
                <w:lang w:val="tr-TR"/>
              </w:rPr>
              <w:t>Hangi kuruluşla konuştuğunuza bağlı olarak size nerede olduğunuz, kaç kişiyi ilgilendirdiği birisinin kendinde olup olmadığı veya nefes alıp almadığı ve buna benzer konularda sorular sorulacaktır</w:t>
            </w:r>
            <w:r>
              <w:rPr>
                <w:rFonts w:asciiTheme="minorBidi" w:hAnsiTheme="minorBidi" w:cstheme="minorBidi"/>
                <w:color w:val="000000" w:themeColor="text1"/>
                <w:lang w:val="tr-TR"/>
              </w:rPr>
              <w:t>.</w:t>
            </w:r>
          </w:p>
        </w:tc>
      </w:tr>
      <w:tr w:rsidR="00145A5F" w:rsidRPr="00C26C86" w14:paraId="57BE5960" w14:textId="77777777" w:rsidTr="006E321D">
        <w:trPr>
          <w:trHeight w:val="1535"/>
        </w:trPr>
        <w:tc>
          <w:tcPr>
            <w:tcW w:w="4511" w:type="dxa"/>
            <w:tcBorders>
              <w:top w:val="nil"/>
              <w:left w:val="nil"/>
              <w:bottom w:val="nil"/>
            </w:tcBorders>
          </w:tcPr>
          <w:p w14:paraId="49319EF6" w14:textId="4916650F" w:rsidR="00145A5F" w:rsidRPr="00FC117B" w:rsidRDefault="00E91647"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E91647">
              <w:rPr>
                <w:rFonts w:asciiTheme="minorBidi" w:hAnsiTheme="minorBidi" w:cstheme="minorBidi"/>
                <w:color w:val="000000" w:themeColor="text1"/>
              </w:rPr>
              <w:t>You need to have a good idea of where you are and what the problem is, to give to the operator."</w:t>
            </w:r>
          </w:p>
        </w:tc>
        <w:tc>
          <w:tcPr>
            <w:tcW w:w="4325" w:type="dxa"/>
            <w:tcBorders>
              <w:top w:val="nil"/>
              <w:bottom w:val="nil"/>
              <w:right w:val="nil"/>
            </w:tcBorders>
          </w:tcPr>
          <w:p w14:paraId="0FAC156B" w14:textId="2132E2EF" w:rsidR="00145A5F" w:rsidRPr="00FC117B" w:rsidRDefault="008B289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lang w:val="tr-TR"/>
              </w:rPr>
            </w:pPr>
            <w:r w:rsidRPr="008B289B">
              <w:rPr>
                <w:rFonts w:asciiTheme="minorBidi" w:hAnsiTheme="minorBidi" w:cstheme="minorBidi"/>
                <w:color w:val="000000" w:themeColor="text1"/>
                <w:lang w:val="tr-TR"/>
              </w:rPr>
              <w:t>Operatöre bildirmek için bulunduğunuz yerin neresi olduğunu  ve problemin ne olduğunu iyi bilmeniz gerekir.</w:t>
            </w:r>
          </w:p>
        </w:tc>
      </w:tr>
      <w:tr w:rsidR="00C26C86" w:rsidRPr="00C26C86" w14:paraId="3360FB98" w14:textId="77777777" w:rsidTr="006E321D">
        <w:trPr>
          <w:trHeight w:val="1101"/>
        </w:trPr>
        <w:tc>
          <w:tcPr>
            <w:tcW w:w="4511" w:type="dxa"/>
            <w:tcBorders>
              <w:top w:val="nil"/>
              <w:left w:val="nil"/>
              <w:bottom w:val="nil"/>
            </w:tcBorders>
          </w:tcPr>
          <w:p w14:paraId="3C7797DC" w14:textId="6398A0F4" w:rsidR="00C26C86" w:rsidRPr="00FC117B" w:rsidRDefault="00E91647"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E91647">
              <w:rPr>
                <w:rFonts w:asciiTheme="minorBidi" w:hAnsiTheme="minorBidi" w:cstheme="minorBidi"/>
                <w:color w:val="000000" w:themeColor="text1"/>
              </w:rPr>
              <w:t>You can go to an emergency department of a hospital, if you or someone you are with, is experiencing a critical health issue</w:t>
            </w:r>
            <w:r>
              <w:rPr>
                <w:rFonts w:asciiTheme="minorBidi" w:hAnsiTheme="minorBidi" w:cstheme="minorBidi"/>
                <w:color w:val="000000" w:themeColor="text1"/>
              </w:rPr>
              <w:t>.</w:t>
            </w:r>
          </w:p>
        </w:tc>
        <w:tc>
          <w:tcPr>
            <w:tcW w:w="4325" w:type="dxa"/>
            <w:tcBorders>
              <w:top w:val="nil"/>
              <w:bottom w:val="nil"/>
              <w:right w:val="nil"/>
            </w:tcBorders>
          </w:tcPr>
          <w:p w14:paraId="5309A08C" w14:textId="0AA4CC3C" w:rsidR="00C26C86"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Siz veya birlikte olduğunuz kişinin kritik bir sağlık sorunu varsa bir hastanenin âcil servisine gidebilirsiniz.</w:t>
            </w:r>
          </w:p>
        </w:tc>
      </w:tr>
      <w:tr w:rsidR="00C26C86" w:rsidRPr="00C26C86" w14:paraId="5933ADC0" w14:textId="77777777" w:rsidTr="00904F4C">
        <w:trPr>
          <w:trHeight w:val="1497"/>
        </w:trPr>
        <w:tc>
          <w:tcPr>
            <w:tcW w:w="4511" w:type="dxa"/>
            <w:tcBorders>
              <w:top w:val="nil"/>
              <w:left w:val="nil"/>
              <w:bottom w:val="nil"/>
            </w:tcBorders>
          </w:tcPr>
          <w:p w14:paraId="2AA0BCCE" w14:textId="64B5FA78" w:rsidR="00C26C86" w:rsidRPr="00FC117B" w:rsidRDefault="00E91647"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E91647">
              <w:rPr>
                <w:rFonts w:asciiTheme="minorBidi" w:hAnsiTheme="minorBidi" w:cstheme="minorBidi"/>
                <w:color w:val="000000" w:themeColor="text1"/>
              </w:rPr>
              <w:t>For non-critical health issues, visit a GP, after-hours medical service, or call a phone advice line, such as NURSE-ON-CALL</w:t>
            </w:r>
            <w:r>
              <w:rPr>
                <w:rFonts w:asciiTheme="minorBidi" w:hAnsiTheme="minorBidi" w:cstheme="minorBidi"/>
                <w:color w:val="000000" w:themeColor="text1"/>
              </w:rPr>
              <w:t>.</w:t>
            </w:r>
          </w:p>
        </w:tc>
        <w:tc>
          <w:tcPr>
            <w:tcW w:w="4325" w:type="dxa"/>
            <w:tcBorders>
              <w:top w:val="nil"/>
              <w:bottom w:val="nil"/>
              <w:right w:val="nil"/>
            </w:tcBorders>
          </w:tcPr>
          <w:p w14:paraId="7377E25B" w14:textId="768858EE" w:rsidR="00C26C86"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Kritik olm</w:t>
            </w:r>
            <w:r>
              <w:rPr>
                <w:rFonts w:asciiTheme="minorBidi" w:hAnsiTheme="minorBidi" w:cstheme="minorBidi"/>
                <w:color w:val="000000" w:themeColor="text1"/>
                <w:lang w:val="tr-TR"/>
              </w:rPr>
              <w:t>ayan sağlık sorunları için aile</w:t>
            </w:r>
            <w:r w:rsidRPr="007E6AD9">
              <w:rPr>
                <w:rFonts w:asciiTheme="minorBidi" w:hAnsiTheme="minorBidi" w:cstheme="minorBidi"/>
                <w:color w:val="000000" w:themeColor="text1"/>
                <w:lang w:val="tr-TR"/>
              </w:rPr>
              <w:t xml:space="preserve"> doktorunuza, mesai-sonrası kliniklere gidin veya NURSE-ON-CALL (nöbetçi hemşire) gibi bir telefonla danışma hattını arayın</w:t>
            </w:r>
            <w:r>
              <w:rPr>
                <w:rFonts w:asciiTheme="minorBidi" w:hAnsiTheme="minorBidi" w:cstheme="minorBidi"/>
                <w:color w:val="000000" w:themeColor="text1"/>
                <w:lang w:val="tr-TR"/>
              </w:rPr>
              <w:t>.</w:t>
            </w:r>
          </w:p>
        </w:tc>
      </w:tr>
      <w:tr w:rsidR="00C26C86" w:rsidRPr="00C26C86" w14:paraId="77906BEF" w14:textId="77777777" w:rsidTr="006E321D">
        <w:trPr>
          <w:trHeight w:val="106"/>
        </w:trPr>
        <w:tc>
          <w:tcPr>
            <w:tcW w:w="4511" w:type="dxa"/>
            <w:tcBorders>
              <w:top w:val="nil"/>
              <w:left w:val="nil"/>
              <w:bottom w:val="nil"/>
            </w:tcBorders>
          </w:tcPr>
          <w:p w14:paraId="2E9D7FC9" w14:textId="0B58B2C1" w:rsidR="00C26C86" w:rsidRPr="00E91647" w:rsidRDefault="00E91647" w:rsidP="00904F4C">
            <w:pPr>
              <w:pStyle w:val="NormalWeb"/>
              <w:spacing w:before="240" w:beforeAutospacing="0" w:after="0" w:afterAutospacing="0"/>
              <w:rPr>
                <w:rFonts w:asciiTheme="minorBidi" w:hAnsiTheme="minorBidi"/>
                <w:color w:val="000000" w:themeColor="text1"/>
              </w:rPr>
            </w:pPr>
            <w:proofErr w:type="gramStart"/>
            <w:r w:rsidRPr="00E91647">
              <w:rPr>
                <w:rFonts w:asciiTheme="minorBidi" w:hAnsiTheme="minorBidi"/>
                <w:color w:val="000000" w:themeColor="text1"/>
              </w:rPr>
              <w:t>So</w:t>
            </w:r>
            <w:proofErr w:type="gramEnd"/>
            <w:r w:rsidRPr="00E91647">
              <w:rPr>
                <w:rFonts w:asciiTheme="minorBidi" w:hAnsiTheme="minorBidi"/>
                <w:color w:val="000000" w:themeColor="text1"/>
              </w:rPr>
              <w:t xml:space="preserve"> if when there's an emergency, sometimes you might not think that 000 is an appropriate service to call. </w:t>
            </w:r>
          </w:p>
        </w:tc>
        <w:tc>
          <w:tcPr>
            <w:tcW w:w="4325" w:type="dxa"/>
            <w:tcBorders>
              <w:top w:val="nil"/>
              <w:bottom w:val="nil"/>
              <w:right w:val="nil"/>
            </w:tcBorders>
          </w:tcPr>
          <w:p w14:paraId="6B3BFE1C" w14:textId="0278BFEC" w:rsidR="00C26C86"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Böylece, âcil bir durum olduğunda, 000’ın bazen aramak için uygun bir servis olduğunu düşünmeyebilirsiniz</w:t>
            </w:r>
            <w:r>
              <w:rPr>
                <w:rFonts w:asciiTheme="minorBidi" w:hAnsiTheme="minorBidi" w:cstheme="minorBidi"/>
                <w:color w:val="000000" w:themeColor="text1"/>
                <w:lang w:val="tr-TR"/>
              </w:rPr>
              <w:t>.</w:t>
            </w:r>
          </w:p>
        </w:tc>
      </w:tr>
      <w:tr w:rsidR="00C26C86" w:rsidRPr="00C26C86" w14:paraId="0BF7DDA8" w14:textId="77777777" w:rsidTr="00904F4C">
        <w:trPr>
          <w:trHeight w:val="379"/>
        </w:trPr>
        <w:tc>
          <w:tcPr>
            <w:tcW w:w="4511" w:type="dxa"/>
            <w:tcBorders>
              <w:top w:val="nil"/>
              <w:left w:val="nil"/>
              <w:bottom w:val="nil"/>
            </w:tcBorders>
          </w:tcPr>
          <w:p w14:paraId="7A89A216" w14:textId="2DC0B25C" w:rsidR="00C26C86"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There are other agencies in the community that can give you a hand in your time of need</w:t>
            </w:r>
            <w:r>
              <w:rPr>
                <w:rFonts w:asciiTheme="minorBidi" w:hAnsiTheme="minorBidi" w:cstheme="minorBidi"/>
                <w:color w:val="000000" w:themeColor="text1"/>
              </w:rPr>
              <w:t>.</w:t>
            </w:r>
          </w:p>
        </w:tc>
        <w:tc>
          <w:tcPr>
            <w:tcW w:w="4325" w:type="dxa"/>
            <w:tcBorders>
              <w:top w:val="nil"/>
              <w:bottom w:val="nil"/>
              <w:right w:val="nil"/>
            </w:tcBorders>
          </w:tcPr>
          <w:p w14:paraId="0D1C2659" w14:textId="089341A0" w:rsidR="00C26C86"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 xml:space="preserve">Toplumda ihtiyaç anınızda </w:t>
            </w:r>
            <w:r>
              <w:rPr>
                <w:rFonts w:asciiTheme="minorBidi" w:hAnsiTheme="minorBidi" w:cstheme="minorBidi"/>
                <w:color w:val="000000" w:themeColor="text1"/>
                <w:lang w:val="tr-TR"/>
              </w:rPr>
              <w:t>size yardım</w:t>
            </w:r>
            <w:r w:rsidRPr="007E6AD9">
              <w:rPr>
                <w:rFonts w:asciiTheme="minorBidi" w:hAnsiTheme="minorBidi" w:cstheme="minorBidi"/>
                <w:color w:val="000000" w:themeColor="text1"/>
                <w:lang w:val="tr-TR"/>
              </w:rPr>
              <w:t xml:space="preserve"> edecek başka kuruluşlar da vardır</w:t>
            </w:r>
            <w:r>
              <w:rPr>
                <w:rFonts w:asciiTheme="minorBidi" w:hAnsiTheme="minorBidi" w:cstheme="minorBidi"/>
                <w:color w:val="000000" w:themeColor="text1"/>
                <w:lang w:val="tr-TR"/>
              </w:rPr>
              <w:t>.</w:t>
            </w:r>
          </w:p>
        </w:tc>
      </w:tr>
      <w:tr w:rsidR="00C26C86" w:rsidRPr="00904F4C" w14:paraId="477B9A75" w14:textId="77777777" w:rsidTr="006E321D">
        <w:tc>
          <w:tcPr>
            <w:tcW w:w="4511" w:type="dxa"/>
            <w:tcBorders>
              <w:top w:val="nil"/>
              <w:left w:val="nil"/>
              <w:bottom w:val="nil"/>
            </w:tcBorders>
          </w:tcPr>
          <w:p w14:paraId="3EFF27C9" w14:textId="1C45AD8F" w:rsidR="00C26C86"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 xml:space="preserve">There might be a local support agency, it might even be a counselling line that can give you the advice you want, Poisons Information Service, those sorts of things.  </w:t>
            </w:r>
            <w:proofErr w:type="gramStart"/>
            <w:r w:rsidRPr="002825FB">
              <w:rPr>
                <w:rFonts w:asciiTheme="minorBidi" w:hAnsiTheme="minorBidi" w:cstheme="minorBidi"/>
                <w:color w:val="000000" w:themeColor="text1"/>
              </w:rPr>
              <w:t>So</w:t>
            </w:r>
            <w:proofErr w:type="gramEnd"/>
            <w:r w:rsidRPr="002825FB">
              <w:rPr>
                <w:rFonts w:asciiTheme="minorBidi" w:hAnsiTheme="minorBidi" w:cstheme="minorBidi"/>
                <w:color w:val="000000" w:themeColor="text1"/>
              </w:rPr>
              <w:t xml:space="preserve"> if you have a look in your local phone guide or your community guides, you can get those phone numbers from there</w:t>
            </w:r>
            <w:r>
              <w:rPr>
                <w:rFonts w:asciiTheme="minorBidi" w:hAnsiTheme="minorBidi" w:cstheme="minorBidi"/>
                <w:color w:val="000000" w:themeColor="text1"/>
              </w:rPr>
              <w:t>.</w:t>
            </w:r>
          </w:p>
        </w:tc>
        <w:tc>
          <w:tcPr>
            <w:tcW w:w="4325" w:type="dxa"/>
            <w:tcBorders>
              <w:top w:val="nil"/>
              <w:bottom w:val="nil"/>
              <w:right w:val="nil"/>
            </w:tcBorders>
          </w:tcPr>
          <w:p w14:paraId="5DA614DF" w14:textId="5D1F3B41" w:rsidR="00C26C86" w:rsidRPr="00904F4C"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lang w:val="tr-TR"/>
              </w:rPr>
            </w:pPr>
            <w:r w:rsidRPr="007E6AD9">
              <w:rPr>
                <w:rFonts w:asciiTheme="minorBidi" w:hAnsiTheme="minorBidi" w:cstheme="minorBidi"/>
                <w:color w:val="000000" w:themeColor="text1"/>
                <w:lang w:val="tr-TR"/>
              </w:rPr>
              <w:t>Yerel bir destek kuruluşu olabilir, hatta bu, size is</w:t>
            </w:r>
            <w:r>
              <w:rPr>
                <w:rFonts w:asciiTheme="minorBidi" w:hAnsiTheme="minorBidi" w:cstheme="minorBidi"/>
                <w:color w:val="000000" w:themeColor="text1"/>
                <w:lang w:val="tr-TR"/>
              </w:rPr>
              <w:t>tediğiniz tavsiyeyi verebilecek</w:t>
            </w:r>
            <w:r w:rsidRPr="007E6AD9">
              <w:rPr>
                <w:rFonts w:asciiTheme="minorBidi" w:hAnsiTheme="minorBidi" w:cstheme="minorBidi"/>
                <w:color w:val="000000" w:themeColor="text1"/>
                <w:lang w:val="tr-TR"/>
              </w:rPr>
              <w:t xml:space="preserve"> bir danışma hattı da olabilir. Zehirler Hakkında Bilgi Servisi ve benzeri kuruluşlar gibi. Bu nedenle, yerel telefon rehberinize veya toplum rehberine bakarsanız, bu telefon numaralarını orada bulabilirsiniz</w:t>
            </w:r>
            <w:r>
              <w:rPr>
                <w:rFonts w:asciiTheme="minorBidi" w:hAnsiTheme="minorBidi" w:cstheme="minorBidi"/>
                <w:color w:val="000000" w:themeColor="text1"/>
                <w:lang w:val="tr-TR"/>
              </w:rPr>
              <w:t>.</w:t>
            </w:r>
          </w:p>
        </w:tc>
      </w:tr>
      <w:tr w:rsidR="00C26C86" w:rsidRPr="00C26C86" w14:paraId="493CD782" w14:textId="77777777" w:rsidTr="006E321D">
        <w:tc>
          <w:tcPr>
            <w:tcW w:w="4511" w:type="dxa"/>
            <w:tcBorders>
              <w:top w:val="nil"/>
              <w:left w:val="nil"/>
              <w:bottom w:val="nil"/>
            </w:tcBorders>
          </w:tcPr>
          <w:p w14:paraId="6BE16679" w14:textId="410B23C0" w:rsidR="00C26C86"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Victorian Personal and Family Crisis Services support you, if you are experiencing difficulties</w:t>
            </w:r>
            <w:r>
              <w:rPr>
                <w:rFonts w:asciiTheme="minorBidi" w:hAnsiTheme="minorBidi" w:cstheme="minorBidi"/>
                <w:color w:val="000000" w:themeColor="text1"/>
              </w:rPr>
              <w:t>.</w:t>
            </w:r>
          </w:p>
        </w:tc>
        <w:tc>
          <w:tcPr>
            <w:tcW w:w="4325" w:type="dxa"/>
            <w:tcBorders>
              <w:top w:val="nil"/>
              <w:bottom w:val="nil"/>
              <w:right w:val="nil"/>
            </w:tcBorders>
          </w:tcPr>
          <w:p w14:paraId="41252658" w14:textId="7AB590FF" w:rsidR="00C26C86"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Victoria Kişisel ve Aile Krizleri Servisleri sorunlarınız olduğunda size destek verir</w:t>
            </w:r>
            <w:r>
              <w:rPr>
                <w:rFonts w:asciiTheme="minorBidi" w:hAnsiTheme="minorBidi" w:cstheme="minorBidi"/>
                <w:color w:val="000000" w:themeColor="text1"/>
                <w:lang w:val="tr-TR"/>
              </w:rPr>
              <w:t>.</w:t>
            </w:r>
          </w:p>
        </w:tc>
      </w:tr>
      <w:tr w:rsidR="00C26C86" w:rsidRPr="00C26C86" w14:paraId="5362E9D5" w14:textId="77777777" w:rsidTr="006E321D">
        <w:tc>
          <w:tcPr>
            <w:tcW w:w="4511" w:type="dxa"/>
            <w:tcBorders>
              <w:top w:val="nil"/>
              <w:left w:val="nil"/>
              <w:bottom w:val="nil"/>
            </w:tcBorders>
          </w:tcPr>
          <w:p w14:paraId="3E247264" w14:textId="1FF0B4C8" w:rsidR="00C26C86"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Support is provided for mental health issues, and alcohol and drug problems</w:t>
            </w:r>
            <w:r>
              <w:rPr>
                <w:rFonts w:asciiTheme="minorBidi" w:hAnsiTheme="minorBidi" w:cstheme="minorBidi"/>
                <w:color w:val="000000" w:themeColor="text1"/>
              </w:rPr>
              <w:t>.</w:t>
            </w:r>
          </w:p>
        </w:tc>
        <w:tc>
          <w:tcPr>
            <w:tcW w:w="4325" w:type="dxa"/>
            <w:tcBorders>
              <w:top w:val="nil"/>
              <w:bottom w:val="nil"/>
              <w:right w:val="nil"/>
            </w:tcBorders>
          </w:tcPr>
          <w:p w14:paraId="174529D7" w14:textId="7F54E545" w:rsidR="00C26C86"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Akıl sağlığı sorunları, alkol ve uyuşturucu madde sorunları için destek sağlanır</w:t>
            </w:r>
            <w:r>
              <w:rPr>
                <w:rFonts w:asciiTheme="minorBidi" w:hAnsiTheme="minorBidi" w:cstheme="minorBidi"/>
                <w:color w:val="000000" w:themeColor="text1"/>
                <w:lang w:val="tr-TR"/>
              </w:rPr>
              <w:t>.</w:t>
            </w:r>
          </w:p>
        </w:tc>
      </w:tr>
      <w:tr w:rsidR="00C26C86" w:rsidRPr="00C26C86" w14:paraId="68544AD7" w14:textId="77777777" w:rsidTr="006E321D">
        <w:trPr>
          <w:trHeight w:val="1100"/>
        </w:trPr>
        <w:tc>
          <w:tcPr>
            <w:tcW w:w="4511" w:type="dxa"/>
            <w:tcBorders>
              <w:top w:val="nil"/>
              <w:left w:val="nil"/>
              <w:bottom w:val="nil"/>
            </w:tcBorders>
          </w:tcPr>
          <w:p w14:paraId="14B16A39" w14:textId="1B65AAF9" w:rsidR="00C26C86"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If you are concerned about a vulnerable child or children, Child Protection Services are there to assist and respond</w:t>
            </w:r>
            <w:r>
              <w:rPr>
                <w:rFonts w:asciiTheme="minorBidi" w:hAnsiTheme="minorBidi" w:cstheme="minorBidi"/>
                <w:color w:val="000000" w:themeColor="text1"/>
              </w:rPr>
              <w:t>.</w:t>
            </w:r>
          </w:p>
        </w:tc>
        <w:tc>
          <w:tcPr>
            <w:tcW w:w="4325" w:type="dxa"/>
            <w:tcBorders>
              <w:top w:val="nil"/>
              <w:bottom w:val="nil"/>
              <w:right w:val="nil"/>
            </w:tcBorders>
          </w:tcPr>
          <w:p w14:paraId="7544B803" w14:textId="5E495069" w:rsidR="00C26C86"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Zarar görebilecek çocuk veya çocuklar konusunda endişeniz varsa, yardımcı olacak ve cevap verecek Çocuk Koruma Servisleri vardır</w:t>
            </w:r>
            <w:r>
              <w:rPr>
                <w:rFonts w:asciiTheme="minorBidi" w:hAnsiTheme="minorBidi" w:cstheme="minorBidi"/>
                <w:color w:val="000000" w:themeColor="text1"/>
                <w:lang w:val="tr-TR"/>
              </w:rPr>
              <w:t>.</w:t>
            </w:r>
          </w:p>
        </w:tc>
      </w:tr>
      <w:tr w:rsidR="00A4237C" w:rsidRPr="00C26C86" w14:paraId="27F2D4BE" w14:textId="77777777" w:rsidTr="006E321D">
        <w:tc>
          <w:tcPr>
            <w:tcW w:w="4511" w:type="dxa"/>
            <w:tcBorders>
              <w:top w:val="nil"/>
              <w:left w:val="nil"/>
              <w:bottom w:val="nil"/>
            </w:tcBorders>
          </w:tcPr>
          <w:p w14:paraId="04C80EC6" w14:textId="47077A0A" w:rsidR="00A4237C"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Sexual assault or family violence helplines and online support is available 24 hours a day</w:t>
            </w:r>
            <w:r w:rsidR="00A4237C" w:rsidRPr="00FC117B">
              <w:rPr>
                <w:rFonts w:asciiTheme="minorBidi" w:hAnsiTheme="minorBidi" w:cstheme="minorBidi"/>
                <w:color w:val="000000" w:themeColor="text1"/>
              </w:rPr>
              <w:t>.  </w:t>
            </w:r>
          </w:p>
        </w:tc>
        <w:tc>
          <w:tcPr>
            <w:tcW w:w="4325" w:type="dxa"/>
            <w:tcBorders>
              <w:top w:val="nil"/>
              <w:bottom w:val="nil"/>
              <w:right w:val="nil"/>
            </w:tcBorders>
          </w:tcPr>
          <w:p w14:paraId="09EB6E4A" w14:textId="62D07D22" w:rsidR="00A4237C"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 xml:space="preserve">Cinsel saldırı veya aile içi şiddet yardım hatları ve çevrimiçi destek </w:t>
            </w:r>
            <w:r>
              <w:rPr>
                <w:rFonts w:asciiTheme="minorBidi" w:hAnsiTheme="minorBidi" w:cstheme="minorBidi"/>
                <w:color w:val="000000" w:themeColor="text1"/>
                <w:lang w:val="tr-TR"/>
              </w:rPr>
              <w:t xml:space="preserve">günün 24 saatinde </w:t>
            </w:r>
            <w:r w:rsidRPr="007E6AD9">
              <w:rPr>
                <w:rFonts w:asciiTheme="minorBidi" w:hAnsiTheme="minorBidi" w:cstheme="minorBidi"/>
                <w:color w:val="000000" w:themeColor="text1"/>
                <w:lang w:val="tr-TR"/>
              </w:rPr>
              <w:t>çalışmaktadır</w:t>
            </w:r>
            <w:r>
              <w:rPr>
                <w:rFonts w:asciiTheme="minorBidi" w:hAnsiTheme="minorBidi" w:cstheme="minorBidi"/>
                <w:color w:val="000000" w:themeColor="text1"/>
                <w:lang w:val="tr-TR"/>
              </w:rPr>
              <w:t>.</w:t>
            </w:r>
          </w:p>
        </w:tc>
      </w:tr>
      <w:tr w:rsidR="00C26C86" w:rsidRPr="00C26C86" w14:paraId="211C148D" w14:textId="77777777" w:rsidTr="006E321D">
        <w:tc>
          <w:tcPr>
            <w:tcW w:w="4511" w:type="dxa"/>
            <w:tcBorders>
              <w:top w:val="nil"/>
              <w:left w:val="nil"/>
              <w:bottom w:val="nil"/>
            </w:tcBorders>
          </w:tcPr>
          <w:p w14:paraId="29D837EB" w14:textId="44970DF6" w:rsidR="00A4237C"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Calls are free</w:t>
            </w:r>
            <w:r w:rsidR="00411A5A">
              <w:rPr>
                <w:rFonts w:asciiTheme="minorBidi" w:hAnsiTheme="minorBidi" w:cstheme="minorBidi"/>
                <w:color w:val="000000" w:themeColor="text1"/>
              </w:rPr>
              <w:t>.</w:t>
            </w:r>
            <w:r w:rsidR="00A4237C" w:rsidRPr="00FC117B">
              <w:rPr>
                <w:rFonts w:asciiTheme="minorBidi" w:hAnsiTheme="minorBidi" w:cstheme="minorBidi"/>
                <w:color w:val="000000" w:themeColor="text1"/>
              </w:rPr>
              <w:t xml:space="preserve"> </w:t>
            </w:r>
          </w:p>
        </w:tc>
        <w:tc>
          <w:tcPr>
            <w:tcW w:w="4325" w:type="dxa"/>
            <w:tcBorders>
              <w:top w:val="nil"/>
              <w:bottom w:val="nil"/>
              <w:right w:val="nil"/>
            </w:tcBorders>
          </w:tcPr>
          <w:p w14:paraId="66E6035E" w14:textId="6D687E5F" w:rsidR="00C26C86"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Aramalar ücretsizdir</w:t>
            </w:r>
            <w:r>
              <w:rPr>
                <w:rFonts w:asciiTheme="minorBidi" w:hAnsiTheme="minorBidi" w:cstheme="minorBidi"/>
                <w:color w:val="000000" w:themeColor="text1"/>
                <w:lang w:val="tr-TR"/>
              </w:rPr>
              <w:t>.</w:t>
            </w:r>
          </w:p>
        </w:tc>
      </w:tr>
      <w:tr w:rsidR="00A4237C" w:rsidRPr="00C26C86" w14:paraId="54AABB3E" w14:textId="77777777" w:rsidTr="006E321D">
        <w:tc>
          <w:tcPr>
            <w:tcW w:w="4511" w:type="dxa"/>
            <w:tcBorders>
              <w:top w:val="nil"/>
              <w:left w:val="nil"/>
              <w:bottom w:val="nil"/>
            </w:tcBorders>
          </w:tcPr>
          <w:p w14:paraId="4D4D322C" w14:textId="71417623" w:rsidR="00A4237C"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If you are under 25, there are counsellors who can communicate with you online or over the phone</w:t>
            </w:r>
            <w:r>
              <w:rPr>
                <w:rFonts w:asciiTheme="minorBidi" w:hAnsiTheme="minorBidi" w:cstheme="minorBidi"/>
                <w:color w:val="000000" w:themeColor="text1"/>
              </w:rPr>
              <w:t>.</w:t>
            </w:r>
          </w:p>
        </w:tc>
        <w:tc>
          <w:tcPr>
            <w:tcW w:w="4325" w:type="dxa"/>
            <w:tcBorders>
              <w:top w:val="nil"/>
              <w:bottom w:val="nil"/>
              <w:right w:val="nil"/>
            </w:tcBorders>
          </w:tcPr>
          <w:p w14:paraId="258AB0BB" w14:textId="0461BAEA" w:rsidR="00A4237C"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Yaşınız 25’in altında ise, sizinle çevrimiçi veya telefonda iletişim kurabilecek danışmanlar vardır.</w:t>
            </w:r>
          </w:p>
        </w:tc>
      </w:tr>
      <w:tr w:rsidR="00A4237C" w:rsidRPr="00C26C86" w14:paraId="705A22E8" w14:textId="77777777" w:rsidTr="006E321D">
        <w:tc>
          <w:tcPr>
            <w:tcW w:w="4511" w:type="dxa"/>
            <w:tcBorders>
              <w:top w:val="nil"/>
              <w:left w:val="nil"/>
              <w:bottom w:val="nil"/>
            </w:tcBorders>
          </w:tcPr>
          <w:p w14:paraId="34DE140A" w14:textId="6F328E7C" w:rsidR="00A4237C"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All conversations are private and confidential, so seek help or advice as soon as you need it</w:t>
            </w:r>
            <w:r>
              <w:rPr>
                <w:rFonts w:asciiTheme="minorBidi" w:hAnsiTheme="minorBidi" w:cstheme="minorBidi"/>
                <w:color w:val="000000" w:themeColor="text1"/>
              </w:rPr>
              <w:t>.</w:t>
            </w:r>
          </w:p>
        </w:tc>
        <w:tc>
          <w:tcPr>
            <w:tcW w:w="4325" w:type="dxa"/>
            <w:tcBorders>
              <w:top w:val="nil"/>
              <w:bottom w:val="nil"/>
              <w:right w:val="nil"/>
            </w:tcBorders>
          </w:tcPr>
          <w:p w14:paraId="46B3874B" w14:textId="1CA90C3E" w:rsidR="00A4237C" w:rsidRPr="00FC117B" w:rsidRDefault="007E6AD9"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7E6AD9">
              <w:rPr>
                <w:rFonts w:asciiTheme="minorBidi" w:hAnsiTheme="minorBidi" w:cstheme="minorBidi"/>
                <w:color w:val="000000" w:themeColor="text1"/>
                <w:lang w:val="tr-TR"/>
              </w:rPr>
              <w:t>Tüm konuşmalar özel ve mahremdir, bu nedenle ihtiyacınız olduğu anda yardım ve tavsiye isteyin</w:t>
            </w:r>
            <w:r>
              <w:rPr>
                <w:rFonts w:asciiTheme="minorBidi" w:hAnsiTheme="minorBidi" w:cstheme="minorBidi"/>
                <w:color w:val="000000" w:themeColor="text1"/>
                <w:lang w:val="tr-TR"/>
              </w:rPr>
              <w:t>.</w:t>
            </w:r>
          </w:p>
        </w:tc>
      </w:tr>
      <w:tr w:rsidR="00A4237C" w:rsidRPr="00C26C86" w14:paraId="36FD6822" w14:textId="77777777" w:rsidTr="006E321D">
        <w:tc>
          <w:tcPr>
            <w:tcW w:w="4511" w:type="dxa"/>
            <w:tcBorders>
              <w:top w:val="nil"/>
              <w:left w:val="nil"/>
              <w:bottom w:val="nil"/>
            </w:tcBorders>
          </w:tcPr>
          <w:p w14:paraId="4CFA163E" w14:textId="41AF2C61" w:rsidR="00A4237C"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For natural disasters, such as bush fires and floods, Victoria's Emergency Services work in a coordinated manner to respond as quickly as possible</w:t>
            </w:r>
            <w:r>
              <w:rPr>
                <w:rFonts w:asciiTheme="minorBidi" w:hAnsiTheme="minorBidi" w:cstheme="minorBidi"/>
                <w:color w:val="000000" w:themeColor="text1"/>
              </w:rPr>
              <w:t>.</w:t>
            </w:r>
          </w:p>
        </w:tc>
        <w:tc>
          <w:tcPr>
            <w:tcW w:w="4325" w:type="dxa"/>
            <w:tcBorders>
              <w:top w:val="nil"/>
              <w:bottom w:val="nil"/>
              <w:right w:val="nil"/>
            </w:tcBorders>
          </w:tcPr>
          <w:p w14:paraId="31341B05" w14:textId="654ED144" w:rsidR="00A4237C" w:rsidRPr="00FC117B" w:rsidRDefault="00411A5A"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411A5A">
              <w:rPr>
                <w:rFonts w:asciiTheme="minorBidi" w:hAnsiTheme="minorBidi" w:cstheme="minorBidi"/>
                <w:color w:val="000000" w:themeColor="text1"/>
                <w:lang w:val="tr-TR"/>
              </w:rPr>
              <w:t>Orman yangınları ve sel gibi doğal âfetlerde, Victoria’nın Âcil Servisleri, en kısa zamanda harekete geçmek için ko</w:t>
            </w:r>
            <w:bookmarkStart w:id="0" w:name="_GoBack"/>
            <w:bookmarkEnd w:id="0"/>
            <w:r w:rsidRPr="00411A5A">
              <w:rPr>
                <w:rFonts w:asciiTheme="minorBidi" w:hAnsiTheme="minorBidi" w:cstheme="minorBidi"/>
                <w:color w:val="000000" w:themeColor="text1"/>
                <w:lang w:val="tr-TR"/>
              </w:rPr>
              <w:t>ordineli olarak çalışır</w:t>
            </w:r>
            <w:r>
              <w:rPr>
                <w:rFonts w:asciiTheme="minorBidi" w:hAnsiTheme="minorBidi" w:cstheme="minorBidi"/>
                <w:color w:val="000000" w:themeColor="text1"/>
                <w:lang w:val="tr-TR"/>
              </w:rPr>
              <w:t>.</w:t>
            </w:r>
          </w:p>
        </w:tc>
      </w:tr>
      <w:tr w:rsidR="00A4237C" w:rsidRPr="00C26C86" w14:paraId="6E455576" w14:textId="77777777" w:rsidTr="00904F4C">
        <w:trPr>
          <w:trHeight w:val="812"/>
        </w:trPr>
        <w:tc>
          <w:tcPr>
            <w:tcW w:w="4511" w:type="dxa"/>
            <w:tcBorders>
              <w:top w:val="nil"/>
              <w:left w:val="nil"/>
              <w:bottom w:val="nil"/>
            </w:tcBorders>
          </w:tcPr>
          <w:p w14:paraId="3290A79C" w14:textId="3AC99845" w:rsidR="00A4237C"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Emergency Management Victoria coordinates Victoria's response</w:t>
            </w:r>
            <w:r>
              <w:rPr>
                <w:rFonts w:asciiTheme="minorBidi" w:hAnsiTheme="minorBidi" w:cstheme="minorBidi"/>
                <w:color w:val="000000" w:themeColor="text1"/>
              </w:rPr>
              <w:t>.</w:t>
            </w:r>
          </w:p>
        </w:tc>
        <w:tc>
          <w:tcPr>
            <w:tcW w:w="4325" w:type="dxa"/>
            <w:tcBorders>
              <w:top w:val="nil"/>
              <w:bottom w:val="nil"/>
              <w:right w:val="nil"/>
            </w:tcBorders>
          </w:tcPr>
          <w:p w14:paraId="727ADB8B" w14:textId="51D644F3" w:rsidR="00A4237C" w:rsidRPr="00FC117B" w:rsidRDefault="00411A5A"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411A5A">
              <w:rPr>
                <w:rFonts w:asciiTheme="minorBidi" w:hAnsiTheme="minorBidi" w:cstheme="minorBidi"/>
                <w:color w:val="000000" w:themeColor="text1"/>
                <w:lang w:val="tr-TR"/>
              </w:rPr>
              <w:t>Emergency Management Victoria</w:t>
            </w:r>
            <w:r w:rsidRPr="00411A5A">
              <w:rPr>
                <w:rFonts w:ascii="Helvetica" w:eastAsiaTheme="minorHAnsi" w:hAnsi="Helvetica" w:cs="Helvetica"/>
                <w:color w:val="000000" w:themeColor="text1"/>
                <w:sz w:val="21"/>
                <w:szCs w:val="21"/>
                <w:lang w:val="tr-TR" w:eastAsia="en-US"/>
              </w:rPr>
              <w:t xml:space="preserve"> </w:t>
            </w:r>
            <w:r w:rsidRPr="00411A5A">
              <w:rPr>
                <w:rFonts w:asciiTheme="minorBidi" w:hAnsiTheme="minorBidi" w:cstheme="minorBidi"/>
                <w:color w:val="000000" w:themeColor="text1"/>
                <w:lang w:val="tr-TR"/>
              </w:rPr>
              <w:t>Victoria eyaletinin müdahalesini koordine eder</w:t>
            </w:r>
            <w:r>
              <w:rPr>
                <w:rFonts w:asciiTheme="minorBidi" w:hAnsiTheme="minorBidi" w:cstheme="minorBidi"/>
                <w:color w:val="000000" w:themeColor="text1"/>
                <w:lang w:val="tr-TR"/>
              </w:rPr>
              <w:t xml:space="preserve">. </w:t>
            </w:r>
          </w:p>
        </w:tc>
      </w:tr>
      <w:tr w:rsidR="00A4237C" w:rsidRPr="00C26C86" w14:paraId="3F9AC968" w14:textId="77777777" w:rsidTr="006E321D">
        <w:tc>
          <w:tcPr>
            <w:tcW w:w="4511" w:type="dxa"/>
            <w:tcBorders>
              <w:top w:val="nil"/>
              <w:left w:val="nil"/>
              <w:bottom w:val="nil"/>
            </w:tcBorders>
          </w:tcPr>
          <w:p w14:paraId="74EC7458" w14:textId="65150FAE" w:rsidR="00A4237C"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The Victoria State Emergency Services, SES, responds to natural emergencies caused by floods, storms, tsunamis and earthquakes</w:t>
            </w:r>
            <w:r>
              <w:rPr>
                <w:rFonts w:asciiTheme="minorBidi" w:hAnsiTheme="minorBidi" w:cstheme="minorBidi"/>
                <w:color w:val="000000" w:themeColor="text1"/>
              </w:rPr>
              <w:t>.</w:t>
            </w:r>
            <w:r w:rsidR="00A4237C" w:rsidRPr="00FC117B">
              <w:rPr>
                <w:rFonts w:asciiTheme="minorBidi" w:hAnsiTheme="minorBidi" w:cstheme="minorBidi"/>
                <w:color w:val="000000" w:themeColor="text1"/>
              </w:rPr>
              <w:t xml:space="preserve"> </w:t>
            </w:r>
          </w:p>
        </w:tc>
        <w:tc>
          <w:tcPr>
            <w:tcW w:w="4325" w:type="dxa"/>
            <w:tcBorders>
              <w:top w:val="nil"/>
              <w:bottom w:val="nil"/>
              <w:right w:val="nil"/>
            </w:tcBorders>
          </w:tcPr>
          <w:p w14:paraId="2E384423" w14:textId="3960C1CC" w:rsidR="00A4237C" w:rsidRPr="00FC117B" w:rsidRDefault="00411A5A"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411A5A">
              <w:rPr>
                <w:rFonts w:asciiTheme="minorBidi" w:hAnsiTheme="minorBidi" w:cstheme="minorBidi"/>
                <w:color w:val="000000" w:themeColor="text1"/>
                <w:lang w:val="tr-TR"/>
              </w:rPr>
              <w:t>Victoria Eyaleti Âcil Servisleri SES, s</w:t>
            </w:r>
            <w:r>
              <w:rPr>
                <w:rFonts w:asciiTheme="minorBidi" w:hAnsiTheme="minorBidi" w:cstheme="minorBidi"/>
                <w:color w:val="000000" w:themeColor="text1"/>
                <w:lang w:val="tr-TR"/>
              </w:rPr>
              <w:t>eller, fırtınalar,</w:t>
            </w:r>
            <w:r w:rsidRPr="00411A5A">
              <w:rPr>
                <w:rFonts w:asciiTheme="minorBidi" w:hAnsiTheme="minorBidi" w:cstheme="minorBidi"/>
                <w:color w:val="000000" w:themeColor="text1"/>
                <w:lang w:val="tr-TR"/>
              </w:rPr>
              <w:t xml:space="preserve"> deprem dalgaları (tsunami) ve deprem gibi doğal âcil durumlara karşılık verir</w:t>
            </w:r>
            <w:r>
              <w:rPr>
                <w:rFonts w:asciiTheme="minorBidi" w:hAnsiTheme="minorBidi" w:cstheme="minorBidi"/>
                <w:color w:val="000000" w:themeColor="text1"/>
                <w:lang w:val="tr-TR"/>
              </w:rPr>
              <w:t>.</w:t>
            </w:r>
          </w:p>
        </w:tc>
      </w:tr>
      <w:tr w:rsidR="001B705D" w:rsidRPr="00C26C86" w14:paraId="3A8701DC" w14:textId="77777777" w:rsidTr="006E321D">
        <w:tc>
          <w:tcPr>
            <w:tcW w:w="4511" w:type="dxa"/>
            <w:tcBorders>
              <w:top w:val="nil"/>
              <w:left w:val="nil"/>
              <w:bottom w:val="nil"/>
            </w:tcBorders>
          </w:tcPr>
          <w:p w14:paraId="302D7AB1" w14:textId="306BF214" w:rsidR="001B705D"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Call 132 500</w:t>
            </w:r>
            <w:r>
              <w:rPr>
                <w:rFonts w:asciiTheme="minorBidi" w:hAnsiTheme="minorBidi" w:cstheme="minorBidi"/>
                <w:color w:val="000000" w:themeColor="text1"/>
              </w:rPr>
              <w:t>.</w:t>
            </w:r>
          </w:p>
        </w:tc>
        <w:tc>
          <w:tcPr>
            <w:tcW w:w="4325" w:type="dxa"/>
            <w:tcBorders>
              <w:top w:val="nil"/>
              <w:bottom w:val="nil"/>
              <w:right w:val="nil"/>
            </w:tcBorders>
          </w:tcPr>
          <w:p w14:paraId="5BC89EF5" w14:textId="02966EB8" w:rsidR="001B705D" w:rsidRPr="00FC117B" w:rsidRDefault="00411A5A"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411A5A">
              <w:rPr>
                <w:rFonts w:asciiTheme="minorBidi" w:hAnsiTheme="minorBidi" w:cstheme="minorBidi"/>
                <w:color w:val="000000" w:themeColor="text1"/>
                <w:lang w:val="tr-TR"/>
              </w:rPr>
              <w:t>132 500’i arayın</w:t>
            </w:r>
            <w:r>
              <w:rPr>
                <w:rFonts w:asciiTheme="minorBidi" w:hAnsiTheme="minorBidi" w:cstheme="minorBidi"/>
                <w:color w:val="000000" w:themeColor="text1"/>
                <w:lang w:val="tr-TR"/>
              </w:rPr>
              <w:t>.</w:t>
            </w:r>
          </w:p>
        </w:tc>
      </w:tr>
      <w:tr w:rsidR="001B705D" w:rsidRPr="00C26C86" w14:paraId="6482DBA0" w14:textId="77777777" w:rsidTr="006E321D">
        <w:tc>
          <w:tcPr>
            <w:tcW w:w="4511" w:type="dxa"/>
            <w:tcBorders>
              <w:top w:val="nil"/>
              <w:left w:val="nil"/>
              <w:bottom w:val="nil"/>
            </w:tcBorders>
          </w:tcPr>
          <w:p w14:paraId="685F1B21" w14:textId="00CCD08B" w:rsidR="001B705D"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The Victoria's Fire Authorities respond to fires</w:t>
            </w:r>
            <w:r>
              <w:rPr>
                <w:rFonts w:asciiTheme="minorBidi" w:hAnsiTheme="minorBidi" w:cstheme="minorBidi"/>
                <w:color w:val="000000" w:themeColor="text1"/>
              </w:rPr>
              <w:t>.</w:t>
            </w:r>
          </w:p>
        </w:tc>
        <w:tc>
          <w:tcPr>
            <w:tcW w:w="4325" w:type="dxa"/>
            <w:tcBorders>
              <w:top w:val="nil"/>
              <w:bottom w:val="nil"/>
              <w:right w:val="nil"/>
            </w:tcBorders>
          </w:tcPr>
          <w:p w14:paraId="23A0A266" w14:textId="02150920" w:rsidR="001B705D" w:rsidRPr="00FC117B" w:rsidRDefault="00411A5A"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411A5A">
              <w:rPr>
                <w:rFonts w:asciiTheme="minorBidi" w:hAnsiTheme="minorBidi" w:cstheme="minorBidi"/>
                <w:color w:val="000000" w:themeColor="text1"/>
                <w:lang w:val="tr-TR"/>
              </w:rPr>
              <w:t>Victoria’nın İtfaiye Kuruluşu yangınlara müdahale eder</w:t>
            </w:r>
            <w:r>
              <w:rPr>
                <w:rFonts w:asciiTheme="minorBidi" w:hAnsiTheme="minorBidi" w:cstheme="minorBidi"/>
                <w:color w:val="000000" w:themeColor="text1"/>
                <w:lang w:val="tr-TR"/>
              </w:rPr>
              <w:t>.</w:t>
            </w:r>
          </w:p>
        </w:tc>
      </w:tr>
      <w:tr w:rsidR="001B705D" w:rsidRPr="00C26C86" w14:paraId="16B2FA0C" w14:textId="77777777" w:rsidTr="006E321D">
        <w:tc>
          <w:tcPr>
            <w:tcW w:w="4511" w:type="dxa"/>
            <w:tcBorders>
              <w:top w:val="nil"/>
              <w:left w:val="nil"/>
              <w:bottom w:val="nil"/>
            </w:tcBorders>
          </w:tcPr>
          <w:p w14:paraId="0B30684A" w14:textId="4B4D35DE" w:rsidR="001B705D" w:rsidRPr="00FC117B" w:rsidRDefault="002825FB"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2825FB">
              <w:rPr>
                <w:rFonts w:asciiTheme="minorBidi" w:hAnsiTheme="minorBidi" w:cstheme="minorBidi"/>
                <w:color w:val="000000" w:themeColor="text1"/>
              </w:rPr>
              <w:t>Call 000</w:t>
            </w:r>
            <w:r>
              <w:rPr>
                <w:rFonts w:asciiTheme="minorBidi" w:hAnsiTheme="minorBidi" w:cstheme="minorBidi"/>
                <w:color w:val="000000" w:themeColor="text1"/>
              </w:rPr>
              <w:t>.</w:t>
            </w:r>
          </w:p>
        </w:tc>
        <w:tc>
          <w:tcPr>
            <w:tcW w:w="4325" w:type="dxa"/>
            <w:tcBorders>
              <w:top w:val="nil"/>
              <w:bottom w:val="nil"/>
              <w:right w:val="nil"/>
            </w:tcBorders>
          </w:tcPr>
          <w:p w14:paraId="5B1D8638" w14:textId="687CF3CD" w:rsidR="001B705D" w:rsidRPr="00FC117B" w:rsidRDefault="00411A5A"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411A5A">
              <w:rPr>
                <w:rFonts w:asciiTheme="minorBidi" w:hAnsiTheme="minorBidi" w:cstheme="minorBidi"/>
                <w:color w:val="000000" w:themeColor="text1"/>
                <w:lang w:val="tr-TR"/>
              </w:rPr>
              <w:t>000’ı arayın</w:t>
            </w:r>
            <w:r>
              <w:rPr>
                <w:rFonts w:asciiTheme="minorBidi" w:hAnsiTheme="minorBidi" w:cstheme="minorBidi"/>
                <w:color w:val="000000" w:themeColor="text1"/>
                <w:lang w:val="tr-TR"/>
              </w:rPr>
              <w:t>.</w:t>
            </w:r>
          </w:p>
        </w:tc>
      </w:tr>
      <w:tr w:rsidR="001B705D" w:rsidRPr="00C26C86" w14:paraId="5113862E" w14:textId="77777777" w:rsidTr="006E321D">
        <w:tc>
          <w:tcPr>
            <w:tcW w:w="4511" w:type="dxa"/>
            <w:tcBorders>
              <w:top w:val="nil"/>
              <w:left w:val="nil"/>
              <w:bottom w:val="nil"/>
            </w:tcBorders>
          </w:tcPr>
          <w:p w14:paraId="6B2F60D2" w14:textId="03FE0E82" w:rsidR="001B705D" w:rsidRPr="00FC117B" w:rsidRDefault="006E321D"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6E321D">
              <w:rPr>
                <w:rFonts w:asciiTheme="minorBidi" w:hAnsiTheme="minorBidi" w:cstheme="minorBidi"/>
                <w:color w:val="000000" w:themeColor="text1"/>
              </w:rPr>
              <w:t>Examples of a chemical, biological or radiological emergency are chemical spills, viruses, bacteria or toxins, a medical radiation accident, or an accidental radioactive leak</w:t>
            </w:r>
            <w:r>
              <w:rPr>
                <w:rFonts w:asciiTheme="minorBidi" w:hAnsiTheme="minorBidi" w:cstheme="minorBidi"/>
                <w:color w:val="000000" w:themeColor="text1"/>
              </w:rPr>
              <w:t>.</w:t>
            </w:r>
          </w:p>
        </w:tc>
        <w:tc>
          <w:tcPr>
            <w:tcW w:w="4325" w:type="dxa"/>
            <w:tcBorders>
              <w:top w:val="nil"/>
              <w:bottom w:val="nil"/>
              <w:right w:val="nil"/>
            </w:tcBorders>
          </w:tcPr>
          <w:p w14:paraId="13A2368D" w14:textId="43772709" w:rsidR="001B705D" w:rsidRPr="00FC117B" w:rsidRDefault="00411A5A"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411A5A">
              <w:rPr>
                <w:rFonts w:asciiTheme="minorBidi" w:hAnsiTheme="minorBidi" w:cstheme="minorBidi"/>
                <w:color w:val="000000" w:themeColor="text1"/>
                <w:lang w:val="tr-TR"/>
              </w:rPr>
              <w:t>Kimyasal, biyolojik veya radyolojik âcil durumlara örnekler şunlardır: kimyasal madde saçılması, virüsler, bakteri veya toksinler bir tıbbî radyasyon kazası, veya bir radyoaktif sızma kazası</w:t>
            </w:r>
            <w:r>
              <w:rPr>
                <w:rFonts w:asciiTheme="minorBidi" w:hAnsiTheme="minorBidi" w:cstheme="minorBidi"/>
                <w:color w:val="000000" w:themeColor="text1"/>
                <w:lang w:val="tr-TR"/>
              </w:rPr>
              <w:t>.</w:t>
            </w:r>
          </w:p>
        </w:tc>
      </w:tr>
      <w:tr w:rsidR="001B705D" w:rsidRPr="00C26C86" w14:paraId="6434C5E3" w14:textId="77777777" w:rsidTr="006E321D">
        <w:tc>
          <w:tcPr>
            <w:tcW w:w="4511" w:type="dxa"/>
            <w:tcBorders>
              <w:top w:val="nil"/>
              <w:left w:val="nil"/>
              <w:bottom w:val="nil"/>
            </w:tcBorders>
          </w:tcPr>
          <w:p w14:paraId="750F6D12" w14:textId="636D1C32" w:rsidR="001B705D" w:rsidRPr="00FC117B" w:rsidRDefault="006E321D"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6E321D">
              <w:rPr>
                <w:rFonts w:asciiTheme="minorBidi" w:hAnsiTheme="minorBidi" w:cstheme="minorBidi"/>
                <w:color w:val="000000" w:themeColor="text1"/>
              </w:rPr>
              <w:t>If you become aware of a chemical, biological or radiological emergency, call 000 immediately</w:t>
            </w:r>
            <w:r>
              <w:rPr>
                <w:rFonts w:asciiTheme="minorBidi" w:hAnsiTheme="minorBidi" w:cstheme="minorBidi"/>
                <w:color w:val="000000" w:themeColor="text1"/>
              </w:rPr>
              <w:t>.</w:t>
            </w:r>
          </w:p>
        </w:tc>
        <w:tc>
          <w:tcPr>
            <w:tcW w:w="4325" w:type="dxa"/>
            <w:tcBorders>
              <w:top w:val="nil"/>
              <w:bottom w:val="nil"/>
              <w:right w:val="nil"/>
            </w:tcBorders>
          </w:tcPr>
          <w:p w14:paraId="6BD84DFD" w14:textId="1517940A" w:rsidR="001B705D" w:rsidRPr="00FC117B" w:rsidRDefault="00411A5A"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411A5A">
              <w:rPr>
                <w:rFonts w:asciiTheme="minorBidi" w:hAnsiTheme="minorBidi" w:cstheme="minorBidi"/>
                <w:color w:val="000000" w:themeColor="text1"/>
                <w:lang w:val="tr-TR"/>
              </w:rPr>
              <w:t>Bir kimyasal, biyolojik veya radyolojik âcil durumun farkına varırsanız hemen 000’ı arayın</w:t>
            </w:r>
            <w:r>
              <w:rPr>
                <w:rFonts w:asciiTheme="minorBidi" w:hAnsiTheme="minorBidi" w:cstheme="minorBidi"/>
                <w:color w:val="000000" w:themeColor="text1"/>
                <w:lang w:val="tr-TR"/>
              </w:rPr>
              <w:t>.</w:t>
            </w:r>
          </w:p>
        </w:tc>
      </w:tr>
      <w:tr w:rsidR="001B705D" w:rsidRPr="00C26C86" w14:paraId="118F8DFB" w14:textId="77777777" w:rsidTr="006E321D">
        <w:tc>
          <w:tcPr>
            <w:tcW w:w="4511" w:type="dxa"/>
            <w:tcBorders>
              <w:top w:val="nil"/>
              <w:left w:val="nil"/>
              <w:bottom w:val="nil"/>
            </w:tcBorders>
          </w:tcPr>
          <w:p w14:paraId="579893B8" w14:textId="59493357" w:rsidR="001B705D" w:rsidRPr="00FC117B" w:rsidRDefault="006E321D"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6E321D">
              <w:rPr>
                <w:rFonts w:asciiTheme="minorBidi" w:hAnsiTheme="minorBidi" w:cstheme="minorBidi"/>
                <w:color w:val="000000" w:themeColor="text1"/>
              </w:rPr>
              <w:t>For more information, visit: BETTERHEALTH.vic.gov.au/emergency</w:t>
            </w:r>
          </w:p>
        </w:tc>
        <w:tc>
          <w:tcPr>
            <w:tcW w:w="4325" w:type="dxa"/>
            <w:tcBorders>
              <w:top w:val="nil"/>
              <w:bottom w:val="nil"/>
              <w:right w:val="nil"/>
            </w:tcBorders>
          </w:tcPr>
          <w:p w14:paraId="1367D629" w14:textId="48C6FE53" w:rsidR="001B705D" w:rsidRPr="00FC117B" w:rsidRDefault="00411A5A" w:rsidP="00904F4C">
            <w:pPr>
              <w:pStyle w:val="NormalWeb"/>
              <w:shd w:val="clear" w:color="auto" w:fill="FFFFFF"/>
              <w:spacing w:before="240" w:beforeAutospacing="0" w:after="0" w:afterAutospacing="0" w:line="315" w:lineRule="atLeast"/>
              <w:rPr>
                <w:rFonts w:asciiTheme="minorBidi" w:hAnsiTheme="minorBidi" w:cstheme="minorBidi"/>
                <w:color w:val="000000" w:themeColor="text1"/>
              </w:rPr>
            </w:pPr>
            <w:r w:rsidRPr="00411A5A">
              <w:rPr>
                <w:rFonts w:asciiTheme="minorBidi" w:hAnsiTheme="minorBidi" w:cstheme="minorBidi"/>
                <w:color w:val="000000" w:themeColor="text1"/>
                <w:lang w:val="tr-TR"/>
              </w:rPr>
              <w:t>Daha fazla bilgi için BETTERHEALTH.vic.gov.au/emergency sitesine girin</w:t>
            </w:r>
          </w:p>
        </w:tc>
      </w:tr>
    </w:tbl>
    <w:p w14:paraId="33DA105F" w14:textId="77777777" w:rsidR="00232B59" w:rsidRDefault="00904F4C" w:rsidP="00904F4C">
      <w:pPr>
        <w:spacing w:before="240" w:after="0"/>
      </w:pPr>
    </w:p>
    <w:sectPr w:rsidR="00232B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CB3F" w14:textId="77777777" w:rsidR="00F07199" w:rsidRDefault="00F07199" w:rsidP="00F07199">
      <w:pPr>
        <w:spacing w:after="0" w:line="240" w:lineRule="auto"/>
      </w:pPr>
      <w:r>
        <w:separator/>
      </w:r>
    </w:p>
  </w:endnote>
  <w:endnote w:type="continuationSeparator" w:id="0">
    <w:p w14:paraId="18155396" w14:textId="77777777" w:rsidR="00F07199" w:rsidRDefault="00F07199" w:rsidP="00F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DengXian" w:hAnsi="Arial" w:cs="Arial"/>
        <w:lang w:bidi="ar-SA"/>
      </w:rPr>
      <w:id w:val="-1769616900"/>
      <w:docPartObj>
        <w:docPartGallery w:val="Page Numbers (Top of Page)"/>
        <w:docPartUnique/>
      </w:docPartObj>
    </w:sdtPr>
    <w:sdtEndPr>
      <w:rPr>
        <w:sz w:val="18"/>
        <w:szCs w:val="18"/>
      </w:rPr>
    </w:sdtEndPr>
    <w:sdtContent>
      <w:p w14:paraId="714CE969" w14:textId="77777777" w:rsidR="00904F4C" w:rsidRPr="00904F4C" w:rsidRDefault="00904F4C" w:rsidP="00904F4C">
        <w:pPr>
          <w:tabs>
            <w:tab w:val="center" w:pos="4513"/>
            <w:tab w:val="right" w:pos="9026"/>
          </w:tabs>
          <w:spacing w:after="0" w:line="240" w:lineRule="auto"/>
          <w:jc w:val="right"/>
          <w:rPr>
            <w:rFonts w:ascii="Arial" w:eastAsia="DengXian" w:hAnsi="Arial" w:cs="Arial"/>
            <w:b/>
            <w:bCs/>
            <w:sz w:val="28"/>
            <w:szCs w:val="28"/>
            <w:lang w:bidi="ar-SA"/>
          </w:rPr>
        </w:pPr>
        <w:r w:rsidRPr="00904F4C">
          <w:rPr>
            <w:rFonts w:ascii="Arial" w:eastAsia="DengXian" w:hAnsi="Arial" w:cs="Arial"/>
            <w:b/>
            <w:bCs/>
            <w:sz w:val="28"/>
            <w:szCs w:val="28"/>
            <w:lang w:bidi="ar-SA"/>
          </w:rPr>
          <w:t>betterhealth.vic.gov.au</w:t>
        </w:r>
      </w:p>
      <w:p w14:paraId="2EA34793" w14:textId="77777777" w:rsidR="00904F4C" w:rsidRPr="00904F4C" w:rsidRDefault="00904F4C" w:rsidP="00904F4C">
        <w:pPr>
          <w:tabs>
            <w:tab w:val="center" w:pos="4513"/>
            <w:tab w:val="right" w:pos="9026"/>
          </w:tabs>
          <w:spacing w:after="0" w:line="240" w:lineRule="auto"/>
          <w:jc w:val="right"/>
          <w:rPr>
            <w:rFonts w:ascii="Arial" w:eastAsia="DengXian" w:hAnsi="Arial" w:cs="Arial"/>
            <w:lang w:bidi="ar-SA"/>
          </w:rPr>
        </w:pPr>
      </w:p>
      <w:p w14:paraId="48FD9191" w14:textId="6AA80F26" w:rsidR="00904F4C" w:rsidRPr="00904F4C" w:rsidRDefault="00904F4C" w:rsidP="00904F4C">
        <w:pPr>
          <w:tabs>
            <w:tab w:val="center" w:pos="4513"/>
            <w:tab w:val="right" w:pos="9026"/>
          </w:tabs>
          <w:spacing w:after="0" w:line="240" w:lineRule="auto"/>
          <w:jc w:val="right"/>
          <w:rPr>
            <w:rFonts w:ascii="Arial" w:eastAsia="DengXian" w:hAnsi="Arial" w:cs="Arial"/>
            <w:sz w:val="18"/>
            <w:szCs w:val="18"/>
            <w:lang w:bidi="ar-SA"/>
          </w:rPr>
        </w:pPr>
        <w:r w:rsidRPr="00904F4C">
          <w:rPr>
            <w:rFonts w:ascii="Arial" w:eastAsia="DengXian" w:hAnsi="Arial" w:cs="Arial"/>
            <w:sz w:val="18"/>
            <w:szCs w:val="18"/>
            <w:lang w:bidi="ar-SA"/>
          </w:rPr>
          <w:t xml:space="preserve">Page </w:t>
        </w:r>
        <w:r w:rsidRPr="00904F4C">
          <w:rPr>
            <w:rFonts w:ascii="Arial" w:eastAsia="DengXian" w:hAnsi="Arial" w:cs="Arial"/>
            <w:sz w:val="18"/>
            <w:szCs w:val="18"/>
            <w:lang w:bidi="ar-SA"/>
          </w:rPr>
          <w:fldChar w:fldCharType="begin"/>
        </w:r>
        <w:r w:rsidRPr="00904F4C">
          <w:rPr>
            <w:rFonts w:ascii="Arial" w:eastAsia="DengXian" w:hAnsi="Arial" w:cs="Arial"/>
            <w:sz w:val="18"/>
            <w:szCs w:val="18"/>
            <w:lang w:bidi="ar-SA"/>
          </w:rPr>
          <w:instrText xml:space="preserve"> PAGE </w:instrText>
        </w:r>
        <w:r w:rsidRPr="00904F4C">
          <w:rPr>
            <w:rFonts w:ascii="Arial" w:eastAsia="DengXian" w:hAnsi="Arial" w:cs="Arial"/>
            <w:sz w:val="18"/>
            <w:szCs w:val="18"/>
            <w:lang w:bidi="ar-SA"/>
          </w:rPr>
          <w:fldChar w:fldCharType="separate"/>
        </w:r>
        <w:r>
          <w:rPr>
            <w:rFonts w:ascii="Arial" w:eastAsia="DengXian" w:hAnsi="Arial" w:cs="Arial"/>
            <w:noProof/>
            <w:sz w:val="18"/>
            <w:szCs w:val="18"/>
            <w:lang w:bidi="ar-SA"/>
          </w:rPr>
          <w:t>1</w:t>
        </w:r>
        <w:r w:rsidRPr="00904F4C">
          <w:rPr>
            <w:rFonts w:ascii="Arial" w:eastAsia="DengXian" w:hAnsi="Arial" w:cs="Arial"/>
            <w:sz w:val="18"/>
            <w:szCs w:val="18"/>
            <w:lang w:bidi="ar-SA"/>
          </w:rPr>
          <w:fldChar w:fldCharType="end"/>
        </w:r>
        <w:r w:rsidRPr="00904F4C">
          <w:rPr>
            <w:rFonts w:ascii="Arial" w:eastAsia="DengXian" w:hAnsi="Arial" w:cs="Arial"/>
            <w:sz w:val="18"/>
            <w:szCs w:val="18"/>
            <w:lang w:bidi="ar-SA"/>
          </w:rPr>
          <w:t xml:space="preserve"> of </w:t>
        </w:r>
        <w:r w:rsidRPr="00904F4C">
          <w:rPr>
            <w:rFonts w:ascii="Arial" w:eastAsia="DengXian" w:hAnsi="Arial" w:cs="Arial"/>
            <w:sz w:val="18"/>
            <w:szCs w:val="18"/>
            <w:lang w:bidi="ar-SA"/>
          </w:rPr>
          <w:fldChar w:fldCharType="begin"/>
        </w:r>
        <w:r w:rsidRPr="00904F4C">
          <w:rPr>
            <w:rFonts w:ascii="Arial" w:eastAsia="DengXian" w:hAnsi="Arial" w:cs="Arial"/>
            <w:sz w:val="18"/>
            <w:szCs w:val="18"/>
            <w:lang w:bidi="ar-SA"/>
          </w:rPr>
          <w:instrText xml:space="preserve"> NUMPAGES  </w:instrText>
        </w:r>
        <w:r w:rsidRPr="00904F4C">
          <w:rPr>
            <w:rFonts w:ascii="Arial" w:eastAsia="DengXian" w:hAnsi="Arial" w:cs="Arial"/>
            <w:sz w:val="18"/>
            <w:szCs w:val="18"/>
            <w:lang w:bidi="ar-SA"/>
          </w:rPr>
          <w:fldChar w:fldCharType="separate"/>
        </w:r>
        <w:r>
          <w:rPr>
            <w:rFonts w:ascii="Arial" w:eastAsia="DengXian" w:hAnsi="Arial" w:cs="Arial"/>
            <w:noProof/>
            <w:sz w:val="18"/>
            <w:szCs w:val="18"/>
            <w:lang w:bidi="ar-SA"/>
          </w:rPr>
          <w:t>4</w:t>
        </w:r>
        <w:r w:rsidRPr="00904F4C">
          <w:rPr>
            <w:rFonts w:ascii="Arial" w:eastAsia="DengXian" w:hAnsi="Arial" w:cs="Arial"/>
            <w:sz w:val="18"/>
            <w:szCs w:val="18"/>
            <w:lang w:bidi="ar-SA"/>
          </w:rPr>
          <w:fldChar w:fldCharType="end"/>
        </w:r>
      </w:p>
    </w:sdtContent>
  </w:sdt>
  <w:p w14:paraId="42C6463C" w14:textId="77777777" w:rsidR="00904F4C" w:rsidRPr="00904F4C" w:rsidRDefault="00904F4C" w:rsidP="00904F4C">
    <w:pPr>
      <w:tabs>
        <w:tab w:val="center" w:pos="4513"/>
        <w:tab w:val="right" w:pos="9026"/>
      </w:tabs>
      <w:spacing w:after="0" w:line="240" w:lineRule="auto"/>
      <w:jc w:val="right"/>
      <w:rPr>
        <w:rFonts w:ascii="Arial" w:eastAsia="DengXian" w:hAnsi="Arial" w:cs="Arial"/>
        <w:sz w:val="18"/>
        <w:szCs w:val="18"/>
        <w:lang w:bidi="ar-SA"/>
      </w:rPr>
    </w:pPr>
  </w:p>
  <w:p w14:paraId="3AAC80A0" w14:textId="78EEB742" w:rsidR="00904F4C" w:rsidRPr="00904F4C" w:rsidRDefault="00904F4C" w:rsidP="00904F4C">
    <w:pPr>
      <w:tabs>
        <w:tab w:val="center" w:pos="4513"/>
        <w:tab w:val="right" w:pos="9026"/>
      </w:tabs>
      <w:spacing w:after="0" w:line="240" w:lineRule="auto"/>
      <w:rPr>
        <w:rFonts w:asciiTheme="minorBidi" w:eastAsia="DengXian" w:hAnsiTheme="minorBidi"/>
        <w:sz w:val="18"/>
        <w:szCs w:val="18"/>
        <w:lang w:bidi="ar-SA"/>
      </w:rPr>
    </w:pPr>
    <w:r w:rsidRPr="00904F4C">
      <w:rPr>
        <w:rFonts w:asciiTheme="minorBidi" w:eastAsia="DengXian" w:hAnsiTheme="minorBidi"/>
        <w:sz w:val="18"/>
        <w:szCs w:val="18"/>
        <w:lang w:bidi="ar-SA"/>
      </w:rPr>
      <w:t>Emergency, Crisis &amp; Support Services</w:t>
    </w:r>
    <w:r w:rsidRPr="00904F4C">
      <w:rPr>
        <w:rFonts w:asciiTheme="minorBidi" w:eastAsia="DengXian" w:hAnsiTheme="minorBidi"/>
        <w:sz w:val="18"/>
        <w:szCs w:val="18"/>
        <w:lang w:bidi="ar-SA"/>
      </w:rPr>
      <w:t xml:space="preserve"> © Copyright State of Victoria 2017</w:t>
    </w:r>
  </w:p>
  <w:p w14:paraId="679070D9" w14:textId="6A73A34E" w:rsidR="00904F4C" w:rsidRDefault="00904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9223" w14:textId="77777777" w:rsidR="00F07199" w:rsidRDefault="00F07199" w:rsidP="00F07199">
      <w:pPr>
        <w:spacing w:after="0" w:line="240" w:lineRule="auto"/>
      </w:pPr>
      <w:r>
        <w:separator/>
      </w:r>
    </w:p>
  </w:footnote>
  <w:footnote w:type="continuationSeparator" w:id="0">
    <w:p w14:paraId="1334CD46" w14:textId="77777777" w:rsidR="00F07199" w:rsidRDefault="00F07199" w:rsidP="00F0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B293" w14:textId="77777777" w:rsidR="008A2183" w:rsidRDefault="005329B5" w:rsidP="008A2183">
    <w:pPr>
      <w:pStyle w:val="Header"/>
      <w:jc w:val="right"/>
    </w:pPr>
    <w:r w:rsidRPr="005329B5">
      <w:rPr>
        <w:rFonts w:ascii="Calibri" w:eastAsia="DengXian" w:hAnsi="Calibri" w:cs="Arial"/>
        <w:noProof/>
      </w:rPr>
      <w:drawing>
        <wp:anchor distT="0" distB="0" distL="114300" distR="114300" simplePos="0" relativeHeight="251659264" behindDoc="1" locked="0" layoutInCell="1" allowOverlap="1" wp14:anchorId="22E103C7" wp14:editId="2D5AA142">
          <wp:simplePos x="0" y="0"/>
          <wp:positionH relativeFrom="column">
            <wp:posOffset>0</wp:posOffset>
          </wp:positionH>
          <wp:positionV relativeFrom="paragraph">
            <wp:posOffset>170815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r w:rsidR="008A2183">
      <w:tab/>
    </w:r>
    <w:r w:rsidR="008A2183">
      <w:tab/>
    </w:r>
  </w:p>
  <w:p w14:paraId="3BBC8C71" w14:textId="77777777" w:rsidR="008A2183" w:rsidRDefault="008A2183" w:rsidP="008A2183">
    <w:pPr>
      <w:pStyle w:val="Header"/>
      <w:jc w:val="right"/>
    </w:pPr>
  </w:p>
  <w:p w14:paraId="4B649920" w14:textId="77777777" w:rsidR="008A2183" w:rsidRDefault="008A2183" w:rsidP="008A2183">
    <w:pPr>
      <w:pStyle w:val="Header"/>
      <w:jc w:val="right"/>
    </w:pPr>
  </w:p>
  <w:p w14:paraId="6D5344CD" w14:textId="77777777" w:rsidR="008A2183" w:rsidRPr="009A2BA3" w:rsidRDefault="008A2183" w:rsidP="008A2183">
    <w:pPr>
      <w:pStyle w:val="Header"/>
      <w:jc w:val="right"/>
      <w:rPr>
        <w:rFonts w:asciiTheme="minorBidi" w:hAnsiTheme="minorBidi"/>
      </w:rPr>
    </w:pPr>
    <w:r>
      <w:rPr>
        <w:rFonts w:asciiTheme="minorBidi" w:hAnsiTheme="minorBidi"/>
      </w:rPr>
      <w:t xml:space="preserve">Turkish | </w:t>
    </w:r>
    <w:proofErr w:type="spellStart"/>
    <w:r w:rsidRPr="009A2BA3">
      <w:rPr>
        <w:rFonts w:asciiTheme="minorBidi" w:hAnsiTheme="minorBidi"/>
      </w:rPr>
      <w:t>Türkçe</w:t>
    </w:r>
    <w:proofErr w:type="spellEnd"/>
  </w:p>
  <w:p w14:paraId="2E83670F" w14:textId="77777777" w:rsidR="00F07199" w:rsidRDefault="00F0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86"/>
    <w:rsid w:val="00145A5F"/>
    <w:rsid w:val="00181B81"/>
    <w:rsid w:val="001B705D"/>
    <w:rsid w:val="001E0533"/>
    <w:rsid w:val="002825FB"/>
    <w:rsid w:val="002D20F5"/>
    <w:rsid w:val="00353DB9"/>
    <w:rsid w:val="003622DD"/>
    <w:rsid w:val="003B5122"/>
    <w:rsid w:val="00411A5A"/>
    <w:rsid w:val="004927E3"/>
    <w:rsid w:val="004D6C21"/>
    <w:rsid w:val="005329B5"/>
    <w:rsid w:val="00544CDC"/>
    <w:rsid w:val="0055180F"/>
    <w:rsid w:val="0059031F"/>
    <w:rsid w:val="005B58B4"/>
    <w:rsid w:val="00695023"/>
    <w:rsid w:val="006E321D"/>
    <w:rsid w:val="007032EF"/>
    <w:rsid w:val="0077787D"/>
    <w:rsid w:val="007E1ECB"/>
    <w:rsid w:val="007E458F"/>
    <w:rsid w:val="007E6AD9"/>
    <w:rsid w:val="008A2183"/>
    <w:rsid w:val="008A6CCE"/>
    <w:rsid w:val="008B289B"/>
    <w:rsid w:val="008D6947"/>
    <w:rsid w:val="00904F4C"/>
    <w:rsid w:val="00A037A3"/>
    <w:rsid w:val="00A33D06"/>
    <w:rsid w:val="00A4237C"/>
    <w:rsid w:val="00A945A3"/>
    <w:rsid w:val="00AB06D8"/>
    <w:rsid w:val="00AC358F"/>
    <w:rsid w:val="00B97F1E"/>
    <w:rsid w:val="00C26C86"/>
    <w:rsid w:val="00C50471"/>
    <w:rsid w:val="00DF73E3"/>
    <w:rsid w:val="00E91647"/>
    <w:rsid w:val="00EA2083"/>
    <w:rsid w:val="00F07199"/>
    <w:rsid w:val="00F338EA"/>
    <w:rsid w:val="00F83838"/>
    <w:rsid w:val="00FC117B"/>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FBE56"/>
  <w15:chartTrackingRefBased/>
  <w15:docId w15:val="{719716B9-57DF-4D1B-8AF3-95BAA5A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C86"/>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table" w:styleId="TableGrid">
    <w:name w:val="Table Grid"/>
    <w:basedOn w:val="TableNormal"/>
    <w:uiPriority w:val="39"/>
    <w:rsid w:val="00C2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199"/>
    <w:rPr>
      <w:color w:val="0563C1" w:themeColor="hyperlink"/>
      <w:u w:val="single"/>
    </w:rPr>
  </w:style>
  <w:style w:type="character" w:styleId="Mention">
    <w:name w:val="Mention"/>
    <w:basedOn w:val="DefaultParagraphFont"/>
    <w:uiPriority w:val="99"/>
    <w:semiHidden/>
    <w:unhideWhenUsed/>
    <w:rsid w:val="00F07199"/>
    <w:rPr>
      <w:color w:val="2B579A"/>
      <w:shd w:val="clear" w:color="auto" w:fill="E6E6E6"/>
    </w:rPr>
  </w:style>
  <w:style w:type="paragraph" w:styleId="Header">
    <w:name w:val="header"/>
    <w:basedOn w:val="Normal"/>
    <w:link w:val="HeaderChar"/>
    <w:uiPriority w:val="99"/>
    <w:unhideWhenUsed/>
    <w:rsid w:val="00F0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99"/>
  </w:style>
  <w:style w:type="paragraph" w:styleId="Footer">
    <w:name w:val="footer"/>
    <w:basedOn w:val="Normal"/>
    <w:link w:val="FooterChar"/>
    <w:uiPriority w:val="99"/>
    <w:unhideWhenUsed/>
    <w:rsid w:val="00F0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99"/>
  </w:style>
  <w:style w:type="character" w:styleId="CommentReference">
    <w:name w:val="annotation reference"/>
    <w:basedOn w:val="DefaultParagraphFont"/>
    <w:uiPriority w:val="99"/>
    <w:semiHidden/>
    <w:unhideWhenUsed/>
    <w:rsid w:val="00A945A3"/>
    <w:rPr>
      <w:sz w:val="16"/>
      <w:szCs w:val="16"/>
    </w:rPr>
  </w:style>
  <w:style w:type="paragraph" w:styleId="CommentText">
    <w:name w:val="annotation text"/>
    <w:basedOn w:val="Normal"/>
    <w:link w:val="CommentTextChar"/>
    <w:uiPriority w:val="99"/>
    <w:semiHidden/>
    <w:unhideWhenUsed/>
    <w:rsid w:val="00A945A3"/>
    <w:pPr>
      <w:spacing w:after="200" w:line="240" w:lineRule="auto"/>
    </w:pPr>
    <w:rPr>
      <w:rFonts w:eastAsiaTheme="minorHAnsi"/>
      <w:sz w:val="20"/>
      <w:szCs w:val="20"/>
      <w:lang w:val="tr-TR" w:eastAsia="en-US" w:bidi="ar-SA"/>
    </w:rPr>
  </w:style>
  <w:style w:type="character" w:customStyle="1" w:styleId="CommentTextChar">
    <w:name w:val="Comment Text Char"/>
    <w:basedOn w:val="DefaultParagraphFont"/>
    <w:link w:val="CommentText"/>
    <w:uiPriority w:val="99"/>
    <w:semiHidden/>
    <w:rsid w:val="00A945A3"/>
    <w:rPr>
      <w:rFonts w:eastAsiaTheme="minorHAnsi"/>
      <w:sz w:val="20"/>
      <w:szCs w:val="20"/>
      <w:lang w:val="tr-TR" w:eastAsia="en-US" w:bidi="ar-SA"/>
    </w:rPr>
  </w:style>
  <w:style w:type="paragraph" w:styleId="BalloonText">
    <w:name w:val="Balloon Text"/>
    <w:basedOn w:val="Normal"/>
    <w:link w:val="BalloonTextChar"/>
    <w:uiPriority w:val="99"/>
    <w:semiHidden/>
    <w:unhideWhenUsed/>
    <w:rsid w:val="00A9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2</dc:creator>
  <cp:keywords/>
  <dc:description/>
  <cp:lastModifiedBy>Polaron Review Team</cp:lastModifiedBy>
  <cp:revision>3</cp:revision>
  <dcterms:created xsi:type="dcterms:W3CDTF">2017-06-14T06:39:00Z</dcterms:created>
  <dcterms:modified xsi:type="dcterms:W3CDTF">2017-06-21T02:39:00Z</dcterms:modified>
</cp:coreProperties>
</file>