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99"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32"/>
        <w:gridCol w:w="5067"/>
      </w:tblGrid>
      <w:tr w:rsidR="00A47F08" w:rsidRPr="00104587" w:rsidTr="00104587">
        <w:trPr>
          <w:trHeight w:val="562"/>
          <w:jc w:val="center"/>
        </w:trPr>
        <w:tc>
          <w:tcPr>
            <w:tcW w:w="4832" w:type="dxa"/>
            <w:tcBorders>
              <w:top w:val="single" w:sz="4" w:space="0" w:color="auto"/>
              <w:bottom w:val="single" w:sz="4" w:space="0" w:color="auto"/>
              <w:right w:val="single" w:sz="4" w:space="0" w:color="auto"/>
            </w:tcBorders>
            <w:vAlign w:val="center"/>
          </w:tcPr>
          <w:p w:rsidR="00A47F08" w:rsidRPr="00C53E8A" w:rsidRDefault="00A47F08" w:rsidP="00A47F08">
            <w:pPr>
              <w:rPr>
                <w:rFonts w:asciiTheme="minorBidi" w:hAnsiTheme="minorBidi"/>
                <w:b/>
                <w:bCs/>
                <w:sz w:val="28"/>
                <w:szCs w:val="28"/>
              </w:rPr>
            </w:pPr>
            <w:r w:rsidRPr="00C53E8A">
              <w:rPr>
                <w:rFonts w:asciiTheme="minorBidi" w:hAnsiTheme="minorBidi"/>
                <w:b/>
                <w:bCs/>
                <w:sz w:val="28"/>
                <w:szCs w:val="28"/>
              </w:rPr>
              <w:t xml:space="preserve">Carers, caring and respite care  </w:t>
            </w:r>
          </w:p>
        </w:tc>
        <w:tc>
          <w:tcPr>
            <w:tcW w:w="5067" w:type="dxa"/>
            <w:tcBorders>
              <w:top w:val="single" w:sz="4" w:space="0" w:color="auto"/>
              <w:left w:val="single" w:sz="4" w:space="0" w:color="auto"/>
              <w:bottom w:val="single" w:sz="4" w:space="0" w:color="auto"/>
            </w:tcBorders>
          </w:tcPr>
          <w:p w:rsidR="00A47F08" w:rsidRPr="00104587" w:rsidRDefault="0001485A" w:rsidP="00A47F08">
            <w:pPr>
              <w:rPr>
                <w:rFonts w:asciiTheme="minorBidi" w:hAnsiTheme="minorBidi"/>
                <w:b/>
                <w:bCs/>
                <w:sz w:val="28"/>
                <w:szCs w:val="28"/>
                <w:lang w:val="pl-PL"/>
              </w:rPr>
            </w:pPr>
            <w:r w:rsidRPr="00104587">
              <w:rPr>
                <w:rFonts w:asciiTheme="minorBidi" w:hAnsiTheme="minorBidi"/>
                <w:b/>
                <w:bCs/>
                <w:sz w:val="28"/>
                <w:szCs w:val="28"/>
                <w:lang w:val="pl-PL"/>
              </w:rPr>
              <w:t>Watunzaji, kutunza na huduma za kupumzisha watunzaji</w:t>
            </w:r>
          </w:p>
        </w:tc>
      </w:tr>
      <w:tr w:rsidR="00A47F08" w:rsidRPr="00A47F08" w:rsidTr="00104587">
        <w:trPr>
          <w:jc w:val="center"/>
        </w:trPr>
        <w:tc>
          <w:tcPr>
            <w:tcW w:w="4832" w:type="dxa"/>
            <w:tcBorders>
              <w:top w:val="single" w:sz="4" w:space="0" w:color="auto"/>
            </w:tcBorders>
          </w:tcPr>
          <w:p w:rsidR="00A47F08" w:rsidRPr="00A97408" w:rsidRDefault="00A47F08" w:rsidP="00A47F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 xml:space="preserve">Being a full-time </w:t>
            </w:r>
            <w:proofErr w:type="spellStart"/>
            <w:r w:rsidRPr="00A97408">
              <w:rPr>
                <w:rFonts w:asciiTheme="minorBidi" w:hAnsiTheme="minorBidi" w:cstheme="minorBidi"/>
                <w:color w:val="000000" w:themeColor="text1"/>
              </w:rPr>
              <w:t>carer</w:t>
            </w:r>
            <w:proofErr w:type="spellEnd"/>
            <w:r w:rsidRPr="00A97408">
              <w:rPr>
                <w:rFonts w:asciiTheme="minorBidi" w:hAnsiTheme="minorBidi" w:cstheme="minorBidi"/>
                <w:color w:val="000000" w:themeColor="text1"/>
              </w:rPr>
              <w:t xml:space="preserve"> can be rewarding, but also challenging.</w:t>
            </w:r>
          </w:p>
        </w:tc>
        <w:tc>
          <w:tcPr>
            <w:tcW w:w="5067" w:type="dxa"/>
            <w:tcBorders>
              <w:top w:val="single" w:sz="4" w:space="0" w:color="auto"/>
            </w:tcBorders>
          </w:tcPr>
          <w:p w:rsidR="00A47F08" w:rsidRPr="005C3796" w:rsidRDefault="0001485A" w:rsidP="00A47F08">
            <w:pPr>
              <w:rPr>
                <w:rFonts w:asciiTheme="minorBidi" w:hAnsiTheme="minorBidi"/>
                <w:sz w:val="24"/>
                <w:szCs w:val="24"/>
              </w:rPr>
            </w:pPr>
            <w:proofErr w:type="spellStart"/>
            <w:r w:rsidRPr="00104587">
              <w:rPr>
                <w:rFonts w:asciiTheme="minorBidi" w:hAnsiTheme="minorBidi"/>
                <w:sz w:val="24"/>
                <w:szCs w:val="24"/>
              </w:rPr>
              <w:t>Kuwa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mtunzaji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mudawote</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kunaweza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kujaza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heri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lakini</w:t>
            </w:r>
            <w:proofErr w:type="spellEnd"/>
            <w:r w:rsidRPr="00104587">
              <w:rPr>
                <w:rFonts w:asciiTheme="minorBidi" w:hAnsiTheme="minorBidi"/>
                <w:sz w:val="24"/>
                <w:szCs w:val="24"/>
              </w:rPr>
              <w:t xml:space="preserve"> pia </w:t>
            </w:r>
            <w:proofErr w:type="spellStart"/>
            <w:r w:rsidRPr="00104587">
              <w:rPr>
                <w:rFonts w:asciiTheme="minorBidi" w:hAnsiTheme="minorBidi"/>
                <w:sz w:val="24"/>
                <w:szCs w:val="24"/>
              </w:rPr>
              <w:t>kuna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changamoto</w:t>
            </w:r>
            <w:proofErr w:type="spellEnd"/>
            <w:r w:rsidRPr="00104587">
              <w:rPr>
                <w:rFonts w:asciiTheme="minorBidi" w:hAnsiTheme="minorBidi"/>
                <w:sz w:val="24"/>
                <w:szCs w:val="24"/>
              </w:rPr>
              <w:t>.</w:t>
            </w:r>
          </w:p>
        </w:tc>
      </w:tr>
      <w:tr w:rsidR="00A47F08" w:rsidRPr="00A47F08" w:rsidTr="00104587">
        <w:trPr>
          <w:trHeight w:val="838"/>
          <w:jc w:val="center"/>
        </w:trPr>
        <w:tc>
          <w:tcPr>
            <w:tcW w:w="4832" w:type="dxa"/>
          </w:tcPr>
          <w:p w:rsidR="00A47F08" w:rsidRPr="00A97408" w:rsidRDefault="00A47F08" w:rsidP="00A47F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Victoria has a wealth of support services to help those that are carers and those being cared for.  The term "carer" can refer to paid and unpaid professional and lay carers. </w:t>
            </w:r>
          </w:p>
        </w:tc>
        <w:tc>
          <w:tcPr>
            <w:tcW w:w="5067" w:type="dxa"/>
          </w:tcPr>
          <w:p w:rsidR="00A47F08" w:rsidRPr="00104587" w:rsidRDefault="0001485A" w:rsidP="0001485A">
            <w:pPr>
              <w:rPr>
                <w:rFonts w:asciiTheme="minorBidi" w:hAnsiTheme="minorBidi"/>
                <w:sz w:val="24"/>
                <w:szCs w:val="24"/>
              </w:rPr>
            </w:pPr>
            <w:r w:rsidRPr="00104587">
              <w:rPr>
                <w:rFonts w:asciiTheme="minorBidi" w:hAnsiTheme="minorBidi"/>
                <w:sz w:val="24"/>
                <w:szCs w:val="24"/>
              </w:rPr>
              <w:t xml:space="preserve">Viktoria </w:t>
            </w:r>
            <w:proofErr w:type="spellStart"/>
            <w:r w:rsidRPr="00104587">
              <w:rPr>
                <w:rFonts w:asciiTheme="minorBidi" w:hAnsiTheme="minorBidi"/>
                <w:sz w:val="24"/>
                <w:szCs w:val="24"/>
              </w:rPr>
              <w:t>ina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huduma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nyingiza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msaada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kusaidia</w:t>
            </w:r>
            <w:proofErr w:type="spellEnd"/>
            <w:r w:rsidRPr="00104587">
              <w:rPr>
                <w:rFonts w:asciiTheme="minorBidi" w:hAnsiTheme="minorBidi"/>
                <w:sz w:val="24"/>
                <w:szCs w:val="24"/>
              </w:rPr>
              <w:t xml:space="preserve"> wale </w:t>
            </w:r>
            <w:proofErr w:type="spellStart"/>
            <w:r w:rsidRPr="00104587">
              <w:rPr>
                <w:rFonts w:asciiTheme="minorBidi" w:hAnsiTheme="minorBidi"/>
                <w:sz w:val="24"/>
                <w:szCs w:val="24"/>
              </w:rPr>
              <w:t>ambao</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ni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watunzaji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na</w:t>
            </w:r>
            <w:proofErr w:type="spellEnd"/>
            <w:r w:rsidRPr="00104587">
              <w:rPr>
                <w:rFonts w:asciiTheme="minorBidi" w:hAnsiTheme="minorBidi"/>
                <w:sz w:val="24"/>
                <w:szCs w:val="24"/>
              </w:rPr>
              <w:t xml:space="preserve"> wale </w:t>
            </w:r>
            <w:proofErr w:type="spellStart"/>
            <w:r w:rsidRPr="00104587">
              <w:rPr>
                <w:rFonts w:asciiTheme="minorBidi" w:hAnsiTheme="minorBidi"/>
                <w:sz w:val="24"/>
                <w:szCs w:val="24"/>
              </w:rPr>
              <w:t>wanaotunzwa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Neno</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lile</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mtunzaji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linawezakumaanisha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watunzajiwataalamu</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wanaolipwa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na</w:t>
            </w:r>
            <w:proofErr w:type="spellEnd"/>
            <w:r w:rsidRPr="00104587">
              <w:rPr>
                <w:rFonts w:asciiTheme="minorBidi" w:hAnsiTheme="minorBidi"/>
                <w:sz w:val="24"/>
                <w:szCs w:val="24"/>
              </w:rPr>
              <w:t xml:space="preserve"> wale </w:t>
            </w:r>
            <w:proofErr w:type="spellStart"/>
            <w:r w:rsidRPr="00104587">
              <w:rPr>
                <w:rFonts w:asciiTheme="minorBidi" w:hAnsiTheme="minorBidi"/>
                <w:sz w:val="24"/>
                <w:szCs w:val="24"/>
              </w:rPr>
              <w:t>wasiolipwa</w:t>
            </w:r>
            <w:proofErr w:type="spellEnd"/>
            <w:r w:rsidRPr="00104587">
              <w:rPr>
                <w:rFonts w:asciiTheme="minorBidi" w:hAnsiTheme="minorBidi"/>
                <w:sz w:val="24"/>
                <w:szCs w:val="24"/>
              </w:rPr>
              <w:t xml:space="preserve"> au </w:t>
            </w:r>
            <w:proofErr w:type="spellStart"/>
            <w:r w:rsidRPr="00104587">
              <w:rPr>
                <w:rFonts w:asciiTheme="minorBidi" w:hAnsiTheme="minorBidi"/>
                <w:sz w:val="24"/>
                <w:szCs w:val="24"/>
              </w:rPr>
              <w:t>kuelimishwa</w:t>
            </w:r>
            <w:proofErr w:type="spellEnd"/>
            <w:r w:rsidRPr="00104587">
              <w:rPr>
                <w:rFonts w:asciiTheme="minorBidi" w:hAnsiTheme="minorBidi"/>
                <w:sz w:val="24"/>
                <w:szCs w:val="24"/>
              </w:rPr>
              <w:t xml:space="preserve">. </w:t>
            </w:r>
          </w:p>
        </w:tc>
      </w:tr>
      <w:tr w:rsidR="00A47F08" w:rsidRPr="00A47F08" w:rsidTr="00104587">
        <w:trPr>
          <w:trHeight w:val="427"/>
          <w:jc w:val="center"/>
        </w:trPr>
        <w:tc>
          <w:tcPr>
            <w:tcW w:w="4832" w:type="dxa"/>
          </w:tcPr>
          <w:p w:rsidR="00A47F08" w:rsidRPr="00A97408" w:rsidRDefault="00A47F08" w:rsidP="00A47F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 xml:space="preserve">Professional </w:t>
            </w:r>
            <w:proofErr w:type="spellStart"/>
            <w:r w:rsidRPr="00A97408">
              <w:rPr>
                <w:rFonts w:asciiTheme="minorBidi" w:hAnsiTheme="minorBidi" w:cstheme="minorBidi"/>
                <w:color w:val="000000" w:themeColor="text1"/>
              </w:rPr>
              <w:t>carers</w:t>
            </w:r>
            <w:proofErr w:type="spellEnd"/>
            <w:r w:rsidRPr="00A97408">
              <w:rPr>
                <w:rFonts w:asciiTheme="minorBidi" w:hAnsiTheme="minorBidi" w:cstheme="minorBidi"/>
                <w:color w:val="000000" w:themeColor="text1"/>
              </w:rPr>
              <w:t xml:space="preserve"> are people who are trained and paid to look after people, but many carers are family members looking after older parents, their child, or their partner. Or carers can be friends or neighbours. </w:t>
            </w:r>
          </w:p>
        </w:tc>
        <w:tc>
          <w:tcPr>
            <w:tcW w:w="5067" w:type="dxa"/>
          </w:tcPr>
          <w:p w:rsidR="00A47F08" w:rsidRPr="005C3796" w:rsidRDefault="0001485A" w:rsidP="007C10B8">
            <w:pPr>
              <w:rPr>
                <w:rFonts w:asciiTheme="minorBidi" w:hAnsiTheme="minorBidi"/>
                <w:sz w:val="24"/>
                <w:szCs w:val="24"/>
                <w:lang w:val="el-GR"/>
              </w:rPr>
            </w:pPr>
            <w:proofErr w:type="spellStart"/>
            <w:r w:rsidRPr="00104587">
              <w:rPr>
                <w:rFonts w:asciiTheme="minorBidi" w:hAnsiTheme="minorBidi"/>
                <w:sz w:val="24"/>
                <w:szCs w:val="24"/>
              </w:rPr>
              <w:t>Watunzaji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wataalumu</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ni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watu</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waliofunzwa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na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wanalipwa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kutunza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watu</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lakini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watunzaji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wengi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ni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watu</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jamaa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wanaotunza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wazazi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wazee</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mtoto</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wao</w:t>
            </w:r>
            <w:proofErr w:type="spellEnd"/>
            <w:r w:rsidRPr="00104587">
              <w:rPr>
                <w:rFonts w:asciiTheme="minorBidi" w:hAnsiTheme="minorBidi"/>
                <w:sz w:val="24"/>
                <w:szCs w:val="24"/>
              </w:rPr>
              <w:t xml:space="preserve">, au </w:t>
            </w:r>
            <w:proofErr w:type="spellStart"/>
            <w:r w:rsidRPr="00104587">
              <w:rPr>
                <w:rFonts w:asciiTheme="minorBidi" w:hAnsiTheme="minorBidi"/>
                <w:sz w:val="24"/>
                <w:szCs w:val="24"/>
              </w:rPr>
              <w:t>mwenzi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wao</w:t>
            </w:r>
            <w:proofErr w:type="spellEnd"/>
            <w:r w:rsidRPr="00104587">
              <w:rPr>
                <w:rFonts w:asciiTheme="minorBidi" w:hAnsiTheme="minorBidi"/>
                <w:sz w:val="24"/>
                <w:szCs w:val="24"/>
              </w:rPr>
              <w:t xml:space="preserve">. </w:t>
            </w:r>
            <w:r w:rsidRPr="0001485A">
              <w:rPr>
                <w:rFonts w:asciiTheme="minorBidi" w:hAnsiTheme="minorBidi"/>
                <w:sz w:val="24"/>
                <w:szCs w:val="24"/>
                <w:lang w:val="el-GR"/>
              </w:rPr>
              <w:t>Au watunzaji wanaweza kuwa marafiki au majirani.</w:t>
            </w:r>
          </w:p>
        </w:tc>
      </w:tr>
      <w:tr w:rsidR="00A47F08" w:rsidRPr="00A47F08" w:rsidTr="00104587">
        <w:trPr>
          <w:trHeight w:val="834"/>
          <w:jc w:val="center"/>
        </w:trPr>
        <w:tc>
          <w:tcPr>
            <w:tcW w:w="4832" w:type="dxa"/>
          </w:tcPr>
          <w:p w:rsidR="00A47F08" w:rsidRPr="00A97408" w:rsidRDefault="00A47F08" w:rsidP="00A47F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As well as family members, partners, friends and neighbours caring for someone, there are a number of different professional carers known as care workers. </w:t>
            </w:r>
          </w:p>
        </w:tc>
        <w:tc>
          <w:tcPr>
            <w:tcW w:w="5067" w:type="dxa"/>
          </w:tcPr>
          <w:p w:rsidR="00A47F08" w:rsidRPr="00104587" w:rsidRDefault="0001485A" w:rsidP="006C6E82">
            <w:pPr>
              <w:rPr>
                <w:rFonts w:asciiTheme="minorBidi" w:hAnsiTheme="minorBidi"/>
                <w:sz w:val="24"/>
                <w:szCs w:val="24"/>
              </w:rPr>
            </w:pPr>
            <w:proofErr w:type="spellStart"/>
            <w:r w:rsidRPr="00104587">
              <w:rPr>
                <w:rFonts w:asciiTheme="minorBidi" w:hAnsiTheme="minorBidi"/>
                <w:sz w:val="24"/>
                <w:szCs w:val="24"/>
              </w:rPr>
              <w:t>Pamoja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na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watu</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jamaa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wenzi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marafiki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na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majirani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kutunza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mtu</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fulani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kuna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watunzaji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kadhaa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mbalimbali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wataalum</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wanojulikana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kuwa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wafanyakazi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kutunza</w:t>
            </w:r>
            <w:proofErr w:type="spellEnd"/>
            <w:r w:rsidRPr="00104587">
              <w:rPr>
                <w:rFonts w:asciiTheme="minorBidi" w:hAnsiTheme="minorBidi"/>
                <w:sz w:val="24"/>
                <w:szCs w:val="24"/>
              </w:rPr>
              <w:t>.</w:t>
            </w:r>
          </w:p>
        </w:tc>
      </w:tr>
      <w:tr w:rsidR="00A47F08" w:rsidRPr="00A47F08" w:rsidTr="00104587">
        <w:trPr>
          <w:trHeight w:val="523"/>
          <w:jc w:val="center"/>
        </w:trPr>
        <w:tc>
          <w:tcPr>
            <w:tcW w:w="4832" w:type="dxa"/>
          </w:tcPr>
          <w:p w:rsidR="00A47F08" w:rsidRPr="00A97408" w:rsidRDefault="00A47F08" w:rsidP="00A47F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Paid carers include home care workers, personal care workers, and disability support workers. </w:t>
            </w:r>
          </w:p>
        </w:tc>
        <w:tc>
          <w:tcPr>
            <w:tcW w:w="5067" w:type="dxa"/>
          </w:tcPr>
          <w:p w:rsidR="00A47F08" w:rsidRPr="005C3796" w:rsidRDefault="0001485A" w:rsidP="006C6E82">
            <w:pPr>
              <w:rPr>
                <w:rFonts w:asciiTheme="minorBidi" w:hAnsiTheme="minorBidi"/>
                <w:sz w:val="24"/>
                <w:szCs w:val="24"/>
              </w:rPr>
            </w:pPr>
            <w:proofErr w:type="spellStart"/>
            <w:r w:rsidRPr="00104587">
              <w:rPr>
                <w:rFonts w:asciiTheme="minorBidi" w:hAnsiTheme="minorBidi"/>
                <w:sz w:val="24"/>
                <w:szCs w:val="24"/>
              </w:rPr>
              <w:t>Watunzaji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wanaolipiwa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ni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pamoja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na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wafanyakazi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kutunza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nyumbani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wafanyakazi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kutunza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mtu</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na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wafanyakazi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msaada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ulemavu</w:t>
            </w:r>
            <w:proofErr w:type="spellEnd"/>
            <w:r w:rsidRPr="00104587">
              <w:rPr>
                <w:rFonts w:asciiTheme="minorBidi" w:hAnsiTheme="minorBidi"/>
                <w:sz w:val="24"/>
                <w:szCs w:val="24"/>
              </w:rPr>
              <w:t>.</w:t>
            </w:r>
          </w:p>
        </w:tc>
      </w:tr>
      <w:tr w:rsidR="00A47F08" w:rsidRPr="00A47F08" w:rsidTr="00104587">
        <w:trPr>
          <w:trHeight w:val="902"/>
          <w:jc w:val="center"/>
        </w:trPr>
        <w:tc>
          <w:tcPr>
            <w:tcW w:w="4832" w:type="dxa"/>
          </w:tcPr>
          <w:p w:rsidR="00A47F08" w:rsidRPr="00A97408" w:rsidRDefault="00A47F08" w:rsidP="00A47F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All personal care workers in Victoria must have a Certificate Three in home and community care or related area such as disability or aged care, with the relevant personal care and first aid competencies. </w:t>
            </w:r>
          </w:p>
        </w:tc>
        <w:tc>
          <w:tcPr>
            <w:tcW w:w="5067" w:type="dxa"/>
          </w:tcPr>
          <w:p w:rsidR="00A47F08" w:rsidRPr="00104587" w:rsidRDefault="0001485A" w:rsidP="00DC1808">
            <w:pPr>
              <w:rPr>
                <w:rFonts w:asciiTheme="minorBidi" w:hAnsiTheme="minorBidi"/>
                <w:sz w:val="24"/>
                <w:szCs w:val="24"/>
              </w:rPr>
            </w:pPr>
            <w:proofErr w:type="spellStart"/>
            <w:r w:rsidRPr="00104587">
              <w:rPr>
                <w:rFonts w:asciiTheme="minorBidi" w:hAnsiTheme="minorBidi"/>
                <w:sz w:val="24"/>
                <w:szCs w:val="24"/>
              </w:rPr>
              <w:t>Wafanyakazi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wote</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kutunza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mtu</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binafsi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w:t>
            </w:r>
            <w:proofErr w:type="spellEnd"/>
            <w:r w:rsidRPr="00104587">
              <w:rPr>
                <w:rFonts w:asciiTheme="minorBidi" w:hAnsiTheme="minorBidi"/>
                <w:sz w:val="24"/>
                <w:szCs w:val="24"/>
              </w:rPr>
              <w:t xml:space="preserve"> Viktoria </w:t>
            </w:r>
            <w:proofErr w:type="spellStart"/>
            <w:r w:rsidRPr="00104587">
              <w:rPr>
                <w:rFonts w:asciiTheme="minorBidi" w:hAnsiTheme="minorBidi"/>
                <w:sz w:val="24"/>
                <w:szCs w:val="24"/>
              </w:rPr>
              <w:t>sharti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wawe</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na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Cheti</w:t>
            </w:r>
            <w:proofErr w:type="spellEnd"/>
            <w:r w:rsidRPr="00104587">
              <w:rPr>
                <w:rFonts w:asciiTheme="minorBidi" w:hAnsiTheme="minorBidi"/>
                <w:sz w:val="24"/>
                <w:szCs w:val="24"/>
              </w:rPr>
              <w:t xml:space="preserve"> cha </w:t>
            </w:r>
            <w:proofErr w:type="spellStart"/>
            <w:r w:rsidRPr="00104587">
              <w:rPr>
                <w:rFonts w:asciiTheme="minorBidi" w:hAnsiTheme="minorBidi"/>
                <w:sz w:val="24"/>
                <w:szCs w:val="24"/>
              </w:rPr>
              <w:t>Tatu</w:t>
            </w:r>
            <w:proofErr w:type="spellEnd"/>
            <w:r w:rsidRPr="00104587">
              <w:rPr>
                <w:rFonts w:asciiTheme="minorBidi" w:hAnsiTheme="minorBidi"/>
                <w:sz w:val="24"/>
                <w:szCs w:val="24"/>
              </w:rPr>
              <w:t xml:space="preserve"> cha </w:t>
            </w:r>
            <w:proofErr w:type="spellStart"/>
            <w:r w:rsidRPr="00104587">
              <w:rPr>
                <w:rFonts w:asciiTheme="minorBidi" w:hAnsiTheme="minorBidi"/>
                <w:sz w:val="24"/>
                <w:szCs w:val="24"/>
              </w:rPr>
              <w:t>utunzaji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nyumbani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na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jumuiya</w:t>
            </w:r>
            <w:proofErr w:type="spellEnd"/>
            <w:r w:rsidRPr="00104587">
              <w:rPr>
                <w:rFonts w:asciiTheme="minorBidi" w:hAnsiTheme="minorBidi"/>
                <w:sz w:val="24"/>
                <w:szCs w:val="24"/>
              </w:rPr>
              <w:t xml:space="preserve"> au </w:t>
            </w:r>
            <w:proofErr w:type="spellStart"/>
            <w:r w:rsidRPr="00104587">
              <w:rPr>
                <w:rFonts w:asciiTheme="minorBidi" w:hAnsiTheme="minorBidi"/>
                <w:sz w:val="24"/>
                <w:szCs w:val="24"/>
              </w:rPr>
              <w:t>mada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inayohusika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kama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utunzaji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ulemavu</w:t>
            </w:r>
            <w:proofErr w:type="spellEnd"/>
            <w:r w:rsidRPr="00104587">
              <w:rPr>
                <w:rFonts w:asciiTheme="minorBidi" w:hAnsiTheme="minorBidi"/>
                <w:sz w:val="24"/>
                <w:szCs w:val="24"/>
              </w:rPr>
              <w:t xml:space="preserve"> au </w:t>
            </w:r>
            <w:proofErr w:type="spellStart"/>
            <w:r w:rsidRPr="00104587">
              <w:rPr>
                <w:rFonts w:asciiTheme="minorBidi" w:hAnsiTheme="minorBidi"/>
                <w:sz w:val="24"/>
                <w:szCs w:val="24"/>
              </w:rPr>
              <w:t>wazee</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na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ustadi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unaofaa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utunzaji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mtu</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binafsi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na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huduma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ya</w:t>
            </w:r>
            <w:proofErr w:type="spellEnd"/>
            <w:r w:rsidRPr="00104587">
              <w:rPr>
                <w:rFonts w:asciiTheme="minorBidi" w:hAnsiTheme="minorBidi"/>
                <w:sz w:val="24"/>
                <w:szCs w:val="24"/>
              </w:rPr>
              <w:t xml:space="preserve"> kwanza.</w:t>
            </w:r>
          </w:p>
        </w:tc>
      </w:tr>
      <w:tr w:rsidR="00A47F08" w:rsidRPr="00A47F08" w:rsidTr="00104587">
        <w:trPr>
          <w:trHeight w:val="1114"/>
          <w:jc w:val="center"/>
        </w:trPr>
        <w:tc>
          <w:tcPr>
            <w:tcW w:w="4832" w:type="dxa"/>
          </w:tcPr>
          <w:p w:rsidR="00A47F08" w:rsidRPr="00A97408" w:rsidRDefault="00A47F08" w:rsidP="00A47F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Aged care workers, for example, provide care and support to older people in residential facilities, clinics, hospitals, and private homes. </w:t>
            </w:r>
          </w:p>
        </w:tc>
        <w:tc>
          <w:tcPr>
            <w:tcW w:w="5067" w:type="dxa"/>
          </w:tcPr>
          <w:p w:rsidR="00A47F08" w:rsidRPr="00104587" w:rsidRDefault="0001485A" w:rsidP="00171319">
            <w:pPr>
              <w:rPr>
                <w:rFonts w:asciiTheme="minorBidi" w:hAnsiTheme="minorBidi"/>
                <w:sz w:val="24"/>
                <w:szCs w:val="24"/>
              </w:rPr>
            </w:pPr>
            <w:proofErr w:type="spellStart"/>
            <w:r w:rsidRPr="00104587">
              <w:rPr>
                <w:rFonts w:asciiTheme="minorBidi" w:hAnsiTheme="minorBidi"/>
                <w:sz w:val="24"/>
                <w:szCs w:val="24"/>
              </w:rPr>
              <w:t>Wafanyakazi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kutunza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wazee</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kwa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mfano</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wanatoa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utunzaji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na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msaada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kwa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wazee</w:t>
            </w:r>
            <w:proofErr w:type="spellEnd"/>
            <w:r w:rsidRPr="00104587">
              <w:rPr>
                <w:rFonts w:asciiTheme="minorBidi" w:hAnsiTheme="minorBidi"/>
                <w:sz w:val="24"/>
                <w:szCs w:val="24"/>
              </w:rPr>
              <w:t xml:space="preserve"> pale </w:t>
            </w:r>
            <w:proofErr w:type="spellStart"/>
            <w:r w:rsidRPr="00104587">
              <w:rPr>
                <w:rFonts w:asciiTheme="minorBidi" w:hAnsiTheme="minorBidi"/>
                <w:sz w:val="24"/>
                <w:szCs w:val="24"/>
              </w:rPr>
              <w:t>nyenzo</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ya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makazi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zahanati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hospitalini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na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nyumbani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za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watu</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binafsi</w:t>
            </w:r>
            <w:proofErr w:type="spellEnd"/>
            <w:r w:rsidRPr="00104587">
              <w:rPr>
                <w:rFonts w:asciiTheme="minorBidi" w:hAnsiTheme="minorBidi"/>
                <w:sz w:val="24"/>
                <w:szCs w:val="24"/>
              </w:rPr>
              <w:t>.</w:t>
            </w:r>
          </w:p>
        </w:tc>
      </w:tr>
      <w:tr w:rsidR="00A9152D" w:rsidRPr="00A9152D" w:rsidTr="00104587">
        <w:trPr>
          <w:trHeight w:val="1136"/>
          <w:jc w:val="center"/>
        </w:trPr>
        <w:tc>
          <w:tcPr>
            <w:tcW w:w="4832" w:type="dxa"/>
          </w:tcPr>
          <w:p w:rsidR="00A9152D" w:rsidRPr="00A97408" w:rsidRDefault="00A9152D" w:rsidP="00A915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They help with personal care, such as showering, dressing and eating, domestic duties, preparing meals and cleaning, and managing illness, such as helping a person with medicines.</w:t>
            </w:r>
          </w:p>
        </w:tc>
        <w:tc>
          <w:tcPr>
            <w:tcW w:w="5067" w:type="dxa"/>
          </w:tcPr>
          <w:p w:rsidR="00A9152D" w:rsidRPr="00104587" w:rsidRDefault="0001485A" w:rsidP="00171319">
            <w:pPr>
              <w:rPr>
                <w:rFonts w:asciiTheme="minorBidi" w:hAnsiTheme="minorBidi"/>
                <w:sz w:val="24"/>
                <w:szCs w:val="24"/>
              </w:rPr>
            </w:pPr>
            <w:proofErr w:type="spellStart"/>
            <w:r w:rsidRPr="00104587">
              <w:rPr>
                <w:rFonts w:asciiTheme="minorBidi" w:hAnsiTheme="minorBidi"/>
                <w:sz w:val="24"/>
                <w:szCs w:val="24"/>
              </w:rPr>
              <w:t>Wanasaidia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na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utunzaji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mtu</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binafsi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kama</w:t>
            </w:r>
            <w:proofErr w:type="spellEnd"/>
            <w:r w:rsidRPr="00104587">
              <w:rPr>
                <w:rFonts w:asciiTheme="minorBidi" w:hAnsiTheme="minorBidi"/>
                <w:sz w:val="24"/>
                <w:szCs w:val="24"/>
              </w:rPr>
              <w:t xml:space="preserve"> </w:t>
            </w:r>
            <w:proofErr w:type="spellStart"/>
            <w:proofErr w:type="gramStart"/>
            <w:r w:rsidRPr="00104587">
              <w:rPr>
                <w:rFonts w:asciiTheme="minorBidi" w:hAnsiTheme="minorBidi"/>
                <w:sz w:val="24"/>
                <w:szCs w:val="24"/>
              </w:rPr>
              <w:t>kuogesha</w:t>
            </w:r>
            <w:proofErr w:type="spellEnd"/>
            <w:r w:rsidRPr="00104587">
              <w:rPr>
                <w:rFonts w:asciiTheme="minorBidi" w:hAnsiTheme="minorBidi"/>
                <w:sz w:val="24"/>
                <w:szCs w:val="24"/>
              </w:rPr>
              <w:t>,,</w:t>
            </w:r>
            <w:proofErr w:type="spellStart"/>
            <w:proofErr w:type="gramEnd"/>
            <w:r w:rsidRPr="00104587">
              <w:rPr>
                <w:rFonts w:asciiTheme="minorBidi" w:hAnsiTheme="minorBidi"/>
                <w:sz w:val="24"/>
                <w:szCs w:val="24"/>
              </w:rPr>
              <w:t>kuvalisha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na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kula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kazi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ya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nyumbani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kutayarisha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chakula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na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kusafisha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na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kusimamia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ugonjwa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kama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kumsaidia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mtu</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na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dawa</w:t>
            </w:r>
            <w:proofErr w:type="spellEnd"/>
            <w:r w:rsidRPr="00104587">
              <w:rPr>
                <w:rFonts w:asciiTheme="minorBidi" w:hAnsiTheme="minorBidi"/>
                <w:sz w:val="24"/>
                <w:szCs w:val="24"/>
              </w:rPr>
              <w:t>.</w:t>
            </w:r>
          </w:p>
        </w:tc>
      </w:tr>
      <w:tr w:rsidR="00A9152D" w:rsidRPr="00C53E8A" w:rsidTr="00104587">
        <w:trPr>
          <w:trHeight w:val="829"/>
          <w:jc w:val="center"/>
        </w:trPr>
        <w:tc>
          <w:tcPr>
            <w:tcW w:w="4832" w:type="dxa"/>
          </w:tcPr>
          <w:p w:rsidR="00A9152D" w:rsidRPr="00A97408" w:rsidRDefault="00A9152D" w:rsidP="00A915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“What my job involves more is to look after residents’ three basic needs.  The first one is their physical needs.  The second one is social need.  And the third one is psychological emotional needs.  We help the residents to be independent, but also be there if they need us to help them. “</w:t>
            </w:r>
          </w:p>
        </w:tc>
        <w:tc>
          <w:tcPr>
            <w:tcW w:w="5067" w:type="dxa"/>
          </w:tcPr>
          <w:p w:rsidR="00A9152D" w:rsidRPr="005C3796" w:rsidRDefault="0001485A" w:rsidP="00171319">
            <w:pPr>
              <w:rPr>
                <w:rFonts w:asciiTheme="minorBidi" w:hAnsiTheme="minorBidi"/>
                <w:sz w:val="24"/>
                <w:szCs w:val="24"/>
                <w:lang w:val="el-GR"/>
              </w:rPr>
            </w:pPr>
            <w:proofErr w:type="spellStart"/>
            <w:r w:rsidRPr="00104587">
              <w:rPr>
                <w:rFonts w:asciiTheme="minorBidi" w:hAnsiTheme="minorBidi"/>
                <w:sz w:val="24"/>
                <w:szCs w:val="24"/>
              </w:rPr>
              <w:t>Kazi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yangu</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inahusika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zaidi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kutunza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mahitaji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muhimu</w:t>
            </w:r>
            <w:proofErr w:type="spellEnd"/>
            <w:r w:rsidRPr="00104587">
              <w:rPr>
                <w:rFonts w:asciiTheme="minorBidi" w:hAnsiTheme="minorBidi"/>
                <w:sz w:val="24"/>
                <w:szCs w:val="24"/>
              </w:rPr>
              <w:t xml:space="preserve"> matatu </w:t>
            </w:r>
            <w:proofErr w:type="spellStart"/>
            <w:r w:rsidRPr="00104587">
              <w:rPr>
                <w:rFonts w:asciiTheme="minorBidi" w:hAnsiTheme="minorBidi"/>
                <w:sz w:val="24"/>
                <w:szCs w:val="24"/>
              </w:rPr>
              <w:t>ya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wakazi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Ya</w:t>
            </w:r>
            <w:proofErr w:type="spellEnd"/>
            <w:r w:rsidRPr="00104587">
              <w:rPr>
                <w:rFonts w:asciiTheme="minorBidi" w:hAnsiTheme="minorBidi"/>
                <w:sz w:val="24"/>
                <w:szCs w:val="24"/>
              </w:rPr>
              <w:t xml:space="preserve"> kwanza </w:t>
            </w:r>
            <w:proofErr w:type="spellStart"/>
            <w:r w:rsidRPr="00104587">
              <w:rPr>
                <w:rFonts w:asciiTheme="minorBidi" w:hAnsiTheme="minorBidi"/>
                <w:sz w:val="24"/>
                <w:szCs w:val="24"/>
              </w:rPr>
              <w:t>ni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mahitaji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ya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kimwili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Ya</w:t>
            </w:r>
            <w:proofErr w:type="spellEnd"/>
            <w:r w:rsidRPr="00104587">
              <w:rPr>
                <w:rFonts w:asciiTheme="minorBidi" w:hAnsiTheme="minorBidi"/>
                <w:sz w:val="24"/>
                <w:szCs w:val="24"/>
              </w:rPr>
              <w:t xml:space="preserve"> pili </w:t>
            </w:r>
            <w:proofErr w:type="spellStart"/>
            <w:r w:rsidRPr="00104587">
              <w:rPr>
                <w:rFonts w:asciiTheme="minorBidi" w:hAnsiTheme="minorBidi"/>
                <w:sz w:val="24"/>
                <w:szCs w:val="24"/>
              </w:rPr>
              <w:t>ni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mahitaji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ya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kijamii</w:t>
            </w:r>
            <w:proofErr w:type="spellEnd"/>
            <w:r w:rsidRPr="00104587">
              <w:rPr>
                <w:rFonts w:asciiTheme="minorBidi" w:hAnsiTheme="minorBidi"/>
                <w:sz w:val="24"/>
                <w:szCs w:val="24"/>
              </w:rPr>
              <w:t xml:space="preserve">. Na </w:t>
            </w:r>
            <w:proofErr w:type="spellStart"/>
            <w:r w:rsidRPr="00104587">
              <w:rPr>
                <w:rFonts w:asciiTheme="minorBidi" w:hAnsiTheme="minorBidi"/>
                <w:sz w:val="24"/>
                <w:szCs w:val="24"/>
              </w:rPr>
              <w:t>ya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tatu</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ni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mahitaji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ya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kihisia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na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kisaikolojia</w:t>
            </w:r>
            <w:proofErr w:type="spellEnd"/>
            <w:r w:rsidRPr="00104587">
              <w:rPr>
                <w:rFonts w:asciiTheme="minorBidi" w:hAnsiTheme="minorBidi"/>
                <w:sz w:val="24"/>
                <w:szCs w:val="24"/>
              </w:rPr>
              <w:t xml:space="preserve">. </w:t>
            </w:r>
            <w:r w:rsidRPr="0001485A">
              <w:rPr>
                <w:rFonts w:asciiTheme="minorBidi" w:hAnsiTheme="minorBidi"/>
                <w:sz w:val="24"/>
                <w:szCs w:val="24"/>
                <w:lang w:val="el-GR"/>
              </w:rPr>
              <w:t>Tunasaidia wakazi kujitegemea, lakini pia tupo kama wakituhitaji kuwasaidia.</w:t>
            </w:r>
          </w:p>
        </w:tc>
      </w:tr>
      <w:tr w:rsidR="00A9152D" w:rsidRPr="00A9152D" w:rsidTr="00104587">
        <w:trPr>
          <w:trHeight w:val="1110"/>
          <w:jc w:val="center"/>
        </w:trPr>
        <w:tc>
          <w:tcPr>
            <w:tcW w:w="4832" w:type="dxa"/>
          </w:tcPr>
          <w:p w:rsidR="00A9152D" w:rsidRPr="00A97408" w:rsidRDefault="00A9152D" w:rsidP="00A915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 xml:space="preserve">While many carers talk of the rewards of being a </w:t>
            </w:r>
            <w:proofErr w:type="spellStart"/>
            <w:r w:rsidRPr="00A97408">
              <w:rPr>
                <w:rFonts w:asciiTheme="minorBidi" w:hAnsiTheme="minorBidi" w:cstheme="minorBidi"/>
                <w:color w:val="000000" w:themeColor="text1"/>
              </w:rPr>
              <w:t>carer</w:t>
            </w:r>
            <w:proofErr w:type="spellEnd"/>
            <w:r w:rsidRPr="00A97408">
              <w:rPr>
                <w:rFonts w:asciiTheme="minorBidi" w:hAnsiTheme="minorBidi" w:cstheme="minorBidi"/>
                <w:color w:val="000000" w:themeColor="text1"/>
              </w:rPr>
              <w:t>, it is important to consider how much is involved, especially as an unpaid carer looking after a loved one. </w:t>
            </w:r>
          </w:p>
        </w:tc>
        <w:tc>
          <w:tcPr>
            <w:tcW w:w="5067" w:type="dxa"/>
          </w:tcPr>
          <w:p w:rsidR="00A9152D" w:rsidRPr="00104587" w:rsidRDefault="0001485A" w:rsidP="00833A08">
            <w:pPr>
              <w:rPr>
                <w:rFonts w:asciiTheme="minorBidi" w:hAnsiTheme="minorBidi"/>
                <w:sz w:val="24"/>
                <w:szCs w:val="24"/>
              </w:rPr>
            </w:pPr>
            <w:proofErr w:type="spellStart"/>
            <w:r w:rsidRPr="00104587">
              <w:rPr>
                <w:rFonts w:asciiTheme="minorBidi" w:hAnsiTheme="minorBidi"/>
                <w:sz w:val="24"/>
                <w:szCs w:val="24"/>
              </w:rPr>
              <w:t>Wakati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uleule</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watunzaji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wengi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wanaongea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kuhusu</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heri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za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kuwa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mtunzaji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ni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muhimu</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kufikiria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kiasi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gani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kinahusika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hasa</w:t>
            </w:r>
            <w:proofErr w:type="spellEnd"/>
            <w:r w:rsidRPr="00104587">
              <w:rPr>
                <w:rFonts w:asciiTheme="minorBidi" w:hAnsiTheme="minorBidi"/>
                <w:sz w:val="24"/>
                <w:szCs w:val="24"/>
              </w:rPr>
              <w:t xml:space="preserve"> yule </w:t>
            </w:r>
            <w:proofErr w:type="spellStart"/>
            <w:r w:rsidRPr="00104587">
              <w:rPr>
                <w:rFonts w:asciiTheme="minorBidi" w:hAnsiTheme="minorBidi"/>
                <w:sz w:val="24"/>
                <w:szCs w:val="24"/>
              </w:rPr>
              <w:t>mtunzaji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asiyelipwa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kutunza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mtu</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anayependwa</w:t>
            </w:r>
            <w:proofErr w:type="spellEnd"/>
            <w:r w:rsidRPr="00104587">
              <w:rPr>
                <w:rFonts w:asciiTheme="minorBidi" w:hAnsiTheme="minorBidi"/>
                <w:sz w:val="24"/>
                <w:szCs w:val="24"/>
              </w:rPr>
              <w:t>.</w:t>
            </w:r>
          </w:p>
        </w:tc>
      </w:tr>
      <w:tr w:rsidR="00A9152D" w:rsidRPr="00A9152D" w:rsidTr="00104587">
        <w:trPr>
          <w:trHeight w:val="1136"/>
          <w:jc w:val="center"/>
        </w:trPr>
        <w:tc>
          <w:tcPr>
            <w:tcW w:w="4832" w:type="dxa"/>
          </w:tcPr>
          <w:p w:rsidR="00A9152D" w:rsidRPr="00A97408" w:rsidRDefault="00A9152D" w:rsidP="00A915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There could be reduced income if you give up your job, emotional and physical stress, or feeling isolated. </w:t>
            </w:r>
          </w:p>
        </w:tc>
        <w:tc>
          <w:tcPr>
            <w:tcW w:w="5067" w:type="dxa"/>
          </w:tcPr>
          <w:p w:rsidR="00A9152D" w:rsidRPr="005C3796" w:rsidRDefault="0001485A" w:rsidP="00A9152D">
            <w:pPr>
              <w:rPr>
                <w:rFonts w:asciiTheme="minorBidi" w:hAnsiTheme="minorBidi"/>
                <w:sz w:val="24"/>
                <w:szCs w:val="24"/>
              </w:rPr>
            </w:pPr>
            <w:proofErr w:type="spellStart"/>
            <w:r w:rsidRPr="00104587">
              <w:rPr>
                <w:rFonts w:asciiTheme="minorBidi" w:hAnsiTheme="minorBidi"/>
                <w:sz w:val="24"/>
                <w:szCs w:val="24"/>
              </w:rPr>
              <w:t>Kunaweza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kuwa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upungufu</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kipato</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ukiacha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kazi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yako</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shinikizo</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ya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kihisia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na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kimwili</w:t>
            </w:r>
            <w:proofErr w:type="spellEnd"/>
            <w:r w:rsidRPr="00104587">
              <w:rPr>
                <w:rFonts w:asciiTheme="minorBidi" w:hAnsiTheme="minorBidi"/>
                <w:sz w:val="24"/>
                <w:szCs w:val="24"/>
              </w:rPr>
              <w:t xml:space="preserve">, au </w:t>
            </w:r>
            <w:proofErr w:type="spellStart"/>
            <w:r w:rsidRPr="00104587">
              <w:rPr>
                <w:rFonts w:asciiTheme="minorBidi" w:hAnsiTheme="minorBidi"/>
                <w:sz w:val="24"/>
                <w:szCs w:val="24"/>
              </w:rPr>
              <w:t>kujihisi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kutengwa</w:t>
            </w:r>
            <w:proofErr w:type="spellEnd"/>
            <w:r w:rsidRPr="00104587">
              <w:rPr>
                <w:rFonts w:asciiTheme="minorBidi" w:hAnsiTheme="minorBidi"/>
                <w:sz w:val="24"/>
                <w:szCs w:val="24"/>
              </w:rPr>
              <w:t>.</w:t>
            </w:r>
          </w:p>
        </w:tc>
      </w:tr>
      <w:tr w:rsidR="00A9152D" w:rsidRPr="00104587" w:rsidTr="00104587">
        <w:trPr>
          <w:trHeight w:val="711"/>
          <w:jc w:val="center"/>
        </w:trPr>
        <w:tc>
          <w:tcPr>
            <w:tcW w:w="4832" w:type="dxa"/>
          </w:tcPr>
          <w:p w:rsidR="00A9152D" w:rsidRPr="00A97408" w:rsidRDefault="00A9152D" w:rsidP="00A915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That's where support comes in. </w:t>
            </w:r>
          </w:p>
        </w:tc>
        <w:tc>
          <w:tcPr>
            <w:tcW w:w="5067" w:type="dxa"/>
          </w:tcPr>
          <w:p w:rsidR="00A9152D" w:rsidRPr="00104587" w:rsidRDefault="0001485A" w:rsidP="00A9152D">
            <w:pPr>
              <w:rPr>
                <w:rFonts w:asciiTheme="minorBidi" w:hAnsiTheme="minorBidi"/>
                <w:sz w:val="24"/>
                <w:szCs w:val="24"/>
                <w:lang w:val="es-ES"/>
              </w:rPr>
            </w:pPr>
            <w:r w:rsidRPr="00104587">
              <w:rPr>
                <w:rFonts w:asciiTheme="minorBidi" w:hAnsiTheme="minorBidi"/>
                <w:sz w:val="24"/>
                <w:szCs w:val="24"/>
                <w:lang w:val="es-ES"/>
              </w:rPr>
              <w:t xml:space="preserve">Hayo ni </w:t>
            </w:r>
            <w:proofErr w:type="spellStart"/>
            <w:r w:rsidRPr="00104587">
              <w:rPr>
                <w:rFonts w:asciiTheme="minorBidi" w:hAnsiTheme="minorBidi"/>
                <w:sz w:val="24"/>
                <w:szCs w:val="24"/>
                <w:lang w:val="es-ES"/>
              </w:rPr>
              <w:t>nafasi</w:t>
            </w:r>
            <w:proofErr w:type="spellEnd"/>
            <w:r w:rsidRPr="00104587">
              <w:rPr>
                <w:rFonts w:asciiTheme="minorBidi" w:hAnsiTheme="minorBidi"/>
                <w:sz w:val="24"/>
                <w:szCs w:val="24"/>
                <w:lang w:val="es-ES"/>
              </w:rPr>
              <w:t xml:space="preserve"> </w:t>
            </w:r>
            <w:proofErr w:type="spellStart"/>
            <w:r w:rsidRPr="00104587">
              <w:rPr>
                <w:rFonts w:asciiTheme="minorBidi" w:hAnsiTheme="minorBidi"/>
                <w:sz w:val="24"/>
                <w:szCs w:val="24"/>
                <w:lang w:val="es-ES"/>
              </w:rPr>
              <w:t>kwa</w:t>
            </w:r>
            <w:proofErr w:type="spellEnd"/>
            <w:r w:rsidRPr="00104587">
              <w:rPr>
                <w:rFonts w:asciiTheme="minorBidi" w:hAnsiTheme="minorBidi"/>
                <w:sz w:val="24"/>
                <w:szCs w:val="24"/>
                <w:lang w:val="es-ES"/>
              </w:rPr>
              <w:t xml:space="preserve"> </w:t>
            </w:r>
            <w:proofErr w:type="spellStart"/>
            <w:r w:rsidRPr="00104587">
              <w:rPr>
                <w:rFonts w:asciiTheme="minorBidi" w:hAnsiTheme="minorBidi"/>
                <w:sz w:val="24"/>
                <w:szCs w:val="24"/>
                <w:lang w:val="es-ES"/>
              </w:rPr>
              <w:t>msaada</w:t>
            </w:r>
            <w:proofErr w:type="spellEnd"/>
            <w:r w:rsidRPr="00104587">
              <w:rPr>
                <w:rFonts w:asciiTheme="minorBidi" w:hAnsiTheme="minorBidi"/>
                <w:sz w:val="24"/>
                <w:szCs w:val="24"/>
                <w:lang w:val="es-ES"/>
              </w:rPr>
              <w:t>.</w:t>
            </w:r>
          </w:p>
        </w:tc>
      </w:tr>
      <w:tr w:rsidR="00606B6F" w:rsidRPr="00104587" w:rsidTr="00104587">
        <w:trPr>
          <w:trHeight w:val="838"/>
          <w:jc w:val="center"/>
        </w:trPr>
        <w:tc>
          <w:tcPr>
            <w:tcW w:w="4832" w:type="dxa"/>
          </w:tcPr>
          <w:p w:rsidR="00606B6F" w:rsidRPr="00A97408" w:rsidRDefault="00606B6F" w:rsidP="00606B6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“There are times where it’s a bit challenging.  It's great with palliative care, they've got their social workers and so forth, which is a great help for me as well as dad's, and they do a wonderful, wonderful job.”</w:t>
            </w:r>
          </w:p>
        </w:tc>
        <w:tc>
          <w:tcPr>
            <w:tcW w:w="5067" w:type="dxa"/>
          </w:tcPr>
          <w:p w:rsidR="00606B6F" w:rsidRPr="00104587" w:rsidRDefault="0001485A" w:rsidP="00531DCC">
            <w:pPr>
              <w:rPr>
                <w:rFonts w:asciiTheme="minorBidi" w:hAnsiTheme="minorBidi"/>
                <w:sz w:val="24"/>
                <w:szCs w:val="24"/>
                <w:lang w:val="pl-PL"/>
              </w:rPr>
            </w:pPr>
            <w:r w:rsidRPr="00104587">
              <w:rPr>
                <w:rFonts w:asciiTheme="minorBidi" w:hAnsiTheme="minorBidi"/>
                <w:sz w:val="24"/>
                <w:szCs w:val="24"/>
                <w:lang w:val="pl-PL"/>
              </w:rPr>
              <w:t>Kuna muda ambapo kuna changamoto kiasi. Ni nzuri sana na utunzaji wa kupunguza maumivu, wana wafanyakazi wa ustawi wa jamii na kadhalika, wanaosaidia sana kwangu pamoja na kwa baba, na wanafanya kazi wa ajabu kweli.</w:t>
            </w:r>
          </w:p>
        </w:tc>
      </w:tr>
      <w:tr w:rsidR="00606B6F" w:rsidRPr="00606B6F" w:rsidTr="00104587">
        <w:trPr>
          <w:trHeight w:val="838"/>
          <w:jc w:val="center"/>
        </w:trPr>
        <w:tc>
          <w:tcPr>
            <w:tcW w:w="4832" w:type="dxa"/>
          </w:tcPr>
          <w:p w:rsidR="00606B6F" w:rsidRPr="00A97408" w:rsidRDefault="00606B6F" w:rsidP="00606B6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The Australian government offers support to carers caring for someone with a disability or mental illness, with a medical condition, after an illness or accident, or an older person with care needs. \</w:t>
            </w:r>
          </w:p>
        </w:tc>
        <w:tc>
          <w:tcPr>
            <w:tcW w:w="5067" w:type="dxa"/>
          </w:tcPr>
          <w:p w:rsidR="00606B6F" w:rsidRPr="00104587" w:rsidRDefault="0001485A" w:rsidP="005C3796">
            <w:pPr>
              <w:rPr>
                <w:rFonts w:asciiTheme="minorBidi" w:hAnsiTheme="minorBidi"/>
                <w:sz w:val="24"/>
                <w:szCs w:val="24"/>
              </w:rPr>
            </w:pPr>
            <w:proofErr w:type="spellStart"/>
            <w:r w:rsidRPr="00104587">
              <w:rPr>
                <w:rFonts w:asciiTheme="minorBidi" w:hAnsiTheme="minorBidi"/>
                <w:sz w:val="24"/>
                <w:szCs w:val="24"/>
              </w:rPr>
              <w:t>Serikali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ya</w:t>
            </w:r>
            <w:proofErr w:type="spellEnd"/>
            <w:r w:rsidRPr="00104587">
              <w:rPr>
                <w:rFonts w:asciiTheme="minorBidi" w:hAnsiTheme="minorBidi"/>
                <w:sz w:val="24"/>
                <w:szCs w:val="24"/>
              </w:rPr>
              <w:t xml:space="preserve"> Australia </w:t>
            </w:r>
            <w:proofErr w:type="spellStart"/>
            <w:r w:rsidRPr="00104587">
              <w:rPr>
                <w:rFonts w:asciiTheme="minorBidi" w:hAnsiTheme="minorBidi"/>
                <w:sz w:val="24"/>
                <w:szCs w:val="24"/>
              </w:rPr>
              <w:t>inatoa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msaada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kwa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watunzaji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wanaotunza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mtu</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mwenye</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ulemavu</w:t>
            </w:r>
            <w:proofErr w:type="spellEnd"/>
            <w:r w:rsidRPr="00104587">
              <w:rPr>
                <w:rFonts w:asciiTheme="minorBidi" w:hAnsiTheme="minorBidi"/>
                <w:sz w:val="24"/>
                <w:szCs w:val="24"/>
              </w:rPr>
              <w:t xml:space="preserve"> au </w:t>
            </w:r>
            <w:proofErr w:type="spellStart"/>
            <w:r w:rsidRPr="00104587">
              <w:rPr>
                <w:rFonts w:asciiTheme="minorBidi" w:hAnsiTheme="minorBidi"/>
                <w:sz w:val="24"/>
                <w:szCs w:val="24"/>
              </w:rPr>
              <w:t>ugonjwa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akili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mwenye</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hali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ya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uganga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baada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ya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kuumwa</w:t>
            </w:r>
            <w:proofErr w:type="spellEnd"/>
            <w:r w:rsidRPr="00104587">
              <w:rPr>
                <w:rFonts w:asciiTheme="minorBidi" w:hAnsiTheme="minorBidi"/>
                <w:sz w:val="24"/>
                <w:szCs w:val="24"/>
              </w:rPr>
              <w:t xml:space="preserve"> au </w:t>
            </w:r>
            <w:proofErr w:type="spellStart"/>
            <w:r w:rsidRPr="00104587">
              <w:rPr>
                <w:rFonts w:asciiTheme="minorBidi" w:hAnsiTheme="minorBidi"/>
                <w:sz w:val="24"/>
                <w:szCs w:val="24"/>
              </w:rPr>
              <w:t>ajali</w:t>
            </w:r>
            <w:proofErr w:type="spellEnd"/>
            <w:r w:rsidRPr="00104587">
              <w:rPr>
                <w:rFonts w:asciiTheme="minorBidi" w:hAnsiTheme="minorBidi"/>
                <w:sz w:val="24"/>
                <w:szCs w:val="24"/>
              </w:rPr>
              <w:t xml:space="preserve">, au </w:t>
            </w:r>
            <w:proofErr w:type="spellStart"/>
            <w:r w:rsidRPr="00104587">
              <w:rPr>
                <w:rFonts w:asciiTheme="minorBidi" w:hAnsiTheme="minorBidi"/>
                <w:sz w:val="24"/>
                <w:szCs w:val="24"/>
              </w:rPr>
              <w:t>mzee</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anayehitaji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kutunzwa</w:t>
            </w:r>
            <w:proofErr w:type="spellEnd"/>
            <w:r w:rsidRPr="00104587">
              <w:rPr>
                <w:rFonts w:asciiTheme="minorBidi" w:hAnsiTheme="minorBidi"/>
                <w:sz w:val="24"/>
                <w:szCs w:val="24"/>
              </w:rPr>
              <w:t>.</w:t>
            </w:r>
          </w:p>
        </w:tc>
      </w:tr>
      <w:tr w:rsidR="00606B6F" w:rsidRPr="00606B6F" w:rsidTr="00104587">
        <w:trPr>
          <w:trHeight w:val="838"/>
          <w:jc w:val="center"/>
        </w:trPr>
        <w:tc>
          <w:tcPr>
            <w:tcW w:w="4832" w:type="dxa"/>
          </w:tcPr>
          <w:p w:rsidR="00606B6F" w:rsidRPr="00A97408" w:rsidRDefault="00606B6F" w:rsidP="00606B6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Support is also available to carers of people with a terminal or life-limiting illness, including respite, personal support, financial support, information, education, counselling, networking opportunities. </w:t>
            </w:r>
          </w:p>
        </w:tc>
        <w:tc>
          <w:tcPr>
            <w:tcW w:w="5067" w:type="dxa"/>
          </w:tcPr>
          <w:p w:rsidR="00606B6F" w:rsidRPr="00104587" w:rsidRDefault="0001485A" w:rsidP="0001485A">
            <w:pPr>
              <w:rPr>
                <w:rFonts w:asciiTheme="minorBidi" w:hAnsiTheme="minorBidi"/>
                <w:sz w:val="24"/>
                <w:szCs w:val="24"/>
              </w:rPr>
            </w:pPr>
            <w:proofErr w:type="spellStart"/>
            <w:r w:rsidRPr="00104587">
              <w:rPr>
                <w:rFonts w:asciiTheme="minorBidi" w:hAnsiTheme="minorBidi"/>
                <w:sz w:val="24"/>
                <w:szCs w:val="24"/>
              </w:rPr>
              <w:t>Msaada</w:t>
            </w:r>
            <w:proofErr w:type="spellEnd"/>
            <w:r w:rsidRPr="00104587">
              <w:rPr>
                <w:rFonts w:asciiTheme="minorBidi" w:hAnsiTheme="minorBidi"/>
                <w:sz w:val="24"/>
                <w:szCs w:val="24"/>
              </w:rPr>
              <w:t xml:space="preserve"> pia </w:t>
            </w:r>
            <w:proofErr w:type="spellStart"/>
            <w:r w:rsidRPr="00104587">
              <w:rPr>
                <w:rFonts w:asciiTheme="minorBidi" w:hAnsiTheme="minorBidi"/>
                <w:sz w:val="24"/>
                <w:szCs w:val="24"/>
              </w:rPr>
              <w:t>unapatikana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kwa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watunzaji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watu</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wanao</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ugonjwa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kufa</w:t>
            </w:r>
            <w:proofErr w:type="spellEnd"/>
            <w:r w:rsidRPr="00104587">
              <w:rPr>
                <w:rFonts w:asciiTheme="minorBidi" w:hAnsiTheme="minorBidi"/>
                <w:sz w:val="24"/>
                <w:szCs w:val="24"/>
              </w:rPr>
              <w:t xml:space="preserve"> au</w:t>
            </w:r>
            <w:r>
              <w:rPr>
                <w:rFonts w:asciiTheme="minorBidi" w:hAnsiTheme="minorBidi"/>
                <w:sz w:val="24"/>
                <w:szCs w:val="24"/>
                <w:lang w:val="en-US"/>
              </w:rPr>
              <w:t xml:space="preserve"> </w:t>
            </w:r>
            <w:proofErr w:type="spellStart"/>
            <w:r w:rsidRPr="00104587">
              <w:rPr>
                <w:rFonts w:asciiTheme="minorBidi" w:hAnsiTheme="minorBidi"/>
                <w:sz w:val="24"/>
                <w:szCs w:val="24"/>
              </w:rPr>
              <w:t>unaowekea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mpaka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maishani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pamoja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na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pumziko</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msaada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ya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mtu</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binafsi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msaada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kipesa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maelezo</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elimu</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ushauri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nasaha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nafasi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za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kuongeza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marafiki</w:t>
            </w:r>
            <w:proofErr w:type="spellEnd"/>
            <w:r w:rsidRPr="00104587">
              <w:rPr>
                <w:rFonts w:asciiTheme="minorBidi" w:hAnsiTheme="minorBidi"/>
                <w:sz w:val="24"/>
                <w:szCs w:val="24"/>
              </w:rPr>
              <w:t>.</w:t>
            </w:r>
          </w:p>
        </w:tc>
      </w:tr>
      <w:tr w:rsidR="00606B6F" w:rsidRPr="00606B6F" w:rsidTr="00104587">
        <w:trPr>
          <w:trHeight w:val="838"/>
          <w:jc w:val="center"/>
        </w:trPr>
        <w:tc>
          <w:tcPr>
            <w:tcW w:w="4832" w:type="dxa"/>
          </w:tcPr>
          <w:p w:rsidR="00606B6F" w:rsidRPr="00A97408" w:rsidRDefault="00606B6F" w:rsidP="00606B6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The carer payment provides financial support to people who cannot work insubstantial paid employment because they provide full-time daily care. </w:t>
            </w:r>
          </w:p>
        </w:tc>
        <w:tc>
          <w:tcPr>
            <w:tcW w:w="5067" w:type="dxa"/>
          </w:tcPr>
          <w:p w:rsidR="00606B6F" w:rsidRPr="00104587" w:rsidRDefault="0001485A" w:rsidP="005C3796">
            <w:pPr>
              <w:rPr>
                <w:rFonts w:asciiTheme="minorBidi" w:hAnsiTheme="minorBidi"/>
                <w:sz w:val="24"/>
                <w:szCs w:val="24"/>
              </w:rPr>
            </w:pPr>
            <w:proofErr w:type="spellStart"/>
            <w:r w:rsidRPr="00104587">
              <w:rPr>
                <w:rFonts w:asciiTheme="minorBidi" w:hAnsiTheme="minorBidi"/>
                <w:sz w:val="24"/>
                <w:szCs w:val="24"/>
              </w:rPr>
              <w:t>Malipo</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ya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mtunzaji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yanatoa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msaada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kipesa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kwa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watu</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wasioweza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kufanya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kazi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katikaajira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yenye</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malipo</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kwa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sababu</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wanatoa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utunzaji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muda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wote</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kila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siku</w:t>
            </w:r>
            <w:proofErr w:type="spellEnd"/>
            <w:r w:rsidRPr="00104587">
              <w:rPr>
                <w:rFonts w:asciiTheme="minorBidi" w:hAnsiTheme="minorBidi"/>
                <w:sz w:val="24"/>
                <w:szCs w:val="24"/>
              </w:rPr>
              <w:t>.</w:t>
            </w:r>
          </w:p>
        </w:tc>
      </w:tr>
      <w:tr w:rsidR="00606B6F" w:rsidRPr="00606B6F" w:rsidTr="00104587">
        <w:trPr>
          <w:trHeight w:val="358"/>
          <w:jc w:val="center"/>
        </w:trPr>
        <w:tc>
          <w:tcPr>
            <w:tcW w:w="4832" w:type="dxa"/>
          </w:tcPr>
          <w:p w:rsidR="00606B6F" w:rsidRPr="00A97408" w:rsidRDefault="00606B6F" w:rsidP="00606B6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Visit the Department of Human Services to find out more detailed information about carer payments. </w:t>
            </w:r>
          </w:p>
        </w:tc>
        <w:tc>
          <w:tcPr>
            <w:tcW w:w="5067" w:type="dxa"/>
          </w:tcPr>
          <w:p w:rsidR="00606B6F" w:rsidRPr="005C3796" w:rsidRDefault="0001485A" w:rsidP="00606B6F">
            <w:pPr>
              <w:rPr>
                <w:rFonts w:asciiTheme="minorBidi" w:hAnsiTheme="minorBidi"/>
                <w:sz w:val="24"/>
                <w:szCs w:val="24"/>
              </w:rPr>
            </w:pPr>
            <w:proofErr w:type="spellStart"/>
            <w:r w:rsidRPr="00104587">
              <w:rPr>
                <w:rFonts w:asciiTheme="minorBidi" w:hAnsiTheme="minorBidi"/>
                <w:sz w:val="24"/>
                <w:szCs w:val="24"/>
              </w:rPr>
              <w:t>Tembelea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Idara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ya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Huduma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za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Binadamu</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kuelewa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maelezo</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yenye</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habari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zaidikuhusu</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malipo</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ya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mtunzaji</w:t>
            </w:r>
            <w:proofErr w:type="spellEnd"/>
            <w:r w:rsidRPr="00104587">
              <w:rPr>
                <w:rFonts w:asciiTheme="minorBidi" w:hAnsiTheme="minorBidi"/>
                <w:sz w:val="24"/>
                <w:szCs w:val="24"/>
              </w:rPr>
              <w:t>.</w:t>
            </w:r>
          </w:p>
        </w:tc>
      </w:tr>
      <w:tr w:rsidR="00606B6F" w:rsidRPr="00606B6F" w:rsidTr="00104587">
        <w:trPr>
          <w:trHeight w:val="1417"/>
          <w:jc w:val="center"/>
        </w:trPr>
        <w:tc>
          <w:tcPr>
            <w:tcW w:w="4832" w:type="dxa"/>
          </w:tcPr>
          <w:p w:rsidR="00606B6F" w:rsidRPr="00A97408" w:rsidRDefault="00606B6F" w:rsidP="00606B6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There is a range of support to assist carers in the vital role they undertake.  For more information, visit: BETTERHEALTH.vic.gov.au/carers</w:t>
            </w:r>
          </w:p>
        </w:tc>
        <w:tc>
          <w:tcPr>
            <w:tcW w:w="5067" w:type="dxa"/>
          </w:tcPr>
          <w:p w:rsidR="00606B6F" w:rsidRPr="005C3796" w:rsidRDefault="0001485A" w:rsidP="005C3796">
            <w:pPr>
              <w:rPr>
                <w:rFonts w:asciiTheme="minorBidi" w:hAnsiTheme="minorBidi"/>
                <w:sz w:val="24"/>
                <w:szCs w:val="24"/>
                <w:lang w:val="el-GR"/>
              </w:rPr>
            </w:pPr>
            <w:r w:rsidRPr="00104587">
              <w:rPr>
                <w:rFonts w:asciiTheme="minorBidi" w:hAnsiTheme="minorBidi"/>
                <w:sz w:val="24"/>
                <w:szCs w:val="24"/>
              </w:rPr>
              <w:t xml:space="preserve">Kuna </w:t>
            </w:r>
            <w:proofErr w:type="spellStart"/>
            <w:r w:rsidRPr="00104587">
              <w:rPr>
                <w:rFonts w:asciiTheme="minorBidi" w:hAnsiTheme="minorBidi"/>
                <w:sz w:val="24"/>
                <w:szCs w:val="24"/>
              </w:rPr>
              <w:t>anuwai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msaadakuwasaidia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watunzaji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katika</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kazi</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muhimu</w:t>
            </w:r>
            <w:proofErr w:type="spellEnd"/>
            <w:r w:rsidRPr="00104587">
              <w:rPr>
                <w:rFonts w:asciiTheme="minorBidi" w:hAnsiTheme="minorBidi"/>
                <w:sz w:val="24"/>
                <w:szCs w:val="24"/>
              </w:rPr>
              <w:t xml:space="preserve"> </w:t>
            </w:r>
            <w:proofErr w:type="spellStart"/>
            <w:r w:rsidRPr="00104587">
              <w:rPr>
                <w:rFonts w:asciiTheme="minorBidi" w:hAnsiTheme="minorBidi"/>
                <w:sz w:val="24"/>
                <w:szCs w:val="24"/>
              </w:rPr>
              <w:t>wanayofanya</w:t>
            </w:r>
            <w:proofErr w:type="spellEnd"/>
            <w:r w:rsidRPr="00104587">
              <w:rPr>
                <w:rFonts w:asciiTheme="minorBidi" w:hAnsiTheme="minorBidi"/>
                <w:sz w:val="24"/>
                <w:szCs w:val="24"/>
              </w:rPr>
              <w:t xml:space="preserve">. </w:t>
            </w:r>
            <w:r w:rsidRPr="0001485A">
              <w:rPr>
                <w:rFonts w:asciiTheme="minorBidi" w:hAnsiTheme="minorBidi"/>
                <w:sz w:val="24"/>
                <w:szCs w:val="24"/>
                <w:lang w:val="el-GR"/>
              </w:rPr>
              <w:t>Kwa habari zaidi, tembelea</w:t>
            </w:r>
            <w:r>
              <w:rPr>
                <w:rFonts w:asciiTheme="minorBidi" w:hAnsiTheme="minorBidi"/>
                <w:sz w:val="24"/>
                <w:szCs w:val="24"/>
                <w:lang w:val="en-US"/>
              </w:rPr>
              <w:t>:</w:t>
            </w:r>
            <w:r w:rsidRPr="0001485A">
              <w:rPr>
                <w:rFonts w:asciiTheme="minorBidi" w:hAnsiTheme="minorBidi"/>
                <w:sz w:val="24"/>
                <w:szCs w:val="24"/>
                <w:lang w:val="el-GR"/>
              </w:rPr>
              <w:t xml:space="preserve"> </w:t>
            </w:r>
            <w:r w:rsidR="005C3796" w:rsidRPr="005C3796">
              <w:rPr>
                <w:rFonts w:asciiTheme="minorBidi" w:hAnsiTheme="minorBidi"/>
                <w:sz w:val="24"/>
                <w:szCs w:val="24"/>
                <w:lang w:val="el-GR"/>
              </w:rPr>
              <w:t>BETTERHEALTH.vic.gov.au/carers.</w:t>
            </w:r>
          </w:p>
        </w:tc>
      </w:tr>
    </w:tbl>
    <w:p w:rsidR="00CF2348" w:rsidRPr="00606B6F" w:rsidRDefault="00CF2348" w:rsidP="00A47F08">
      <w:pPr>
        <w:rPr>
          <w:rFonts w:asciiTheme="minorBidi" w:hAnsiTheme="minorBidi"/>
          <w:sz w:val="24"/>
          <w:szCs w:val="24"/>
          <w:lang w:val="el-GR"/>
        </w:rPr>
      </w:pPr>
      <w:bookmarkStart w:id="0" w:name="_GoBack"/>
      <w:bookmarkEnd w:id="0"/>
    </w:p>
    <w:sectPr w:rsidR="00CF2348" w:rsidRPr="00606B6F"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872" w:rsidRDefault="00AC1872" w:rsidP="00AC3CDD">
      <w:pPr>
        <w:spacing w:after="0" w:line="240" w:lineRule="auto"/>
      </w:pPr>
      <w:r>
        <w:separator/>
      </w:r>
    </w:p>
  </w:endnote>
  <w:endnote w:type="continuationSeparator" w:id="0">
    <w:p w:rsidR="00AC1872" w:rsidRDefault="00AC1872"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Segoe Script"/>
    <w:panose1 w:val="00000000000000000000"/>
    <w:charset w:val="00"/>
    <w:family w:val="swiss"/>
    <w:notTrueType/>
    <w:pitch w:val="variable"/>
    <w:sig w:usb0="00000001"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A97408" w:rsidRPr="00A97408" w:rsidRDefault="00A97408" w:rsidP="00A97408">
            <w:pPr>
              <w:tabs>
                <w:tab w:val="center" w:pos="4513"/>
                <w:tab w:val="right" w:pos="9026"/>
              </w:tabs>
              <w:spacing w:after="0" w:line="240" w:lineRule="auto"/>
              <w:jc w:val="right"/>
              <w:rPr>
                <w:rFonts w:asciiTheme="minorBidi" w:hAnsiTheme="minorBidi"/>
                <w:b/>
                <w:bCs/>
                <w:sz w:val="28"/>
                <w:szCs w:val="28"/>
              </w:rPr>
            </w:pPr>
            <w:r w:rsidRPr="00A97408">
              <w:rPr>
                <w:rFonts w:asciiTheme="minorBidi" w:hAnsiTheme="minorBidi"/>
                <w:b/>
                <w:bCs/>
                <w:sz w:val="28"/>
                <w:szCs w:val="28"/>
              </w:rPr>
              <w:t>betterhealth.vic.gov.au</w:t>
            </w:r>
          </w:p>
          <w:p w:rsidR="00A97408" w:rsidRPr="00A97408" w:rsidRDefault="00A97408" w:rsidP="00A97408">
            <w:pPr>
              <w:tabs>
                <w:tab w:val="center" w:pos="4513"/>
                <w:tab w:val="right" w:pos="9026"/>
              </w:tabs>
              <w:spacing w:after="0" w:line="240" w:lineRule="auto"/>
              <w:jc w:val="right"/>
              <w:rPr>
                <w:rFonts w:asciiTheme="minorBidi" w:hAnsiTheme="minorBidi"/>
              </w:rPr>
            </w:pPr>
          </w:p>
          <w:p w:rsidR="00A97408" w:rsidRPr="00A97408" w:rsidRDefault="00A97408" w:rsidP="00A97408">
            <w:pPr>
              <w:tabs>
                <w:tab w:val="center" w:pos="4513"/>
                <w:tab w:val="right" w:pos="9026"/>
              </w:tabs>
              <w:spacing w:after="0" w:line="240" w:lineRule="auto"/>
              <w:jc w:val="right"/>
              <w:rPr>
                <w:rFonts w:asciiTheme="minorBidi" w:hAnsiTheme="minorBidi"/>
                <w:sz w:val="18"/>
                <w:szCs w:val="18"/>
              </w:rPr>
            </w:pPr>
            <w:r w:rsidRPr="00A97408">
              <w:rPr>
                <w:rFonts w:asciiTheme="minorBidi" w:hAnsiTheme="minorBidi"/>
                <w:sz w:val="18"/>
                <w:szCs w:val="18"/>
              </w:rPr>
              <w:t xml:space="preserve">Page </w:t>
            </w:r>
            <w:r w:rsidR="0095232F" w:rsidRPr="00A97408">
              <w:rPr>
                <w:rFonts w:asciiTheme="minorBidi" w:hAnsiTheme="minorBidi"/>
                <w:sz w:val="18"/>
                <w:szCs w:val="18"/>
              </w:rPr>
              <w:fldChar w:fldCharType="begin"/>
            </w:r>
            <w:r w:rsidRPr="00A97408">
              <w:rPr>
                <w:rFonts w:asciiTheme="minorBidi" w:hAnsiTheme="minorBidi"/>
                <w:sz w:val="18"/>
                <w:szCs w:val="18"/>
              </w:rPr>
              <w:instrText xml:space="preserve"> PAGE </w:instrText>
            </w:r>
            <w:r w:rsidR="0095232F" w:rsidRPr="00A97408">
              <w:rPr>
                <w:rFonts w:asciiTheme="minorBidi" w:hAnsiTheme="minorBidi"/>
                <w:sz w:val="18"/>
                <w:szCs w:val="18"/>
              </w:rPr>
              <w:fldChar w:fldCharType="separate"/>
            </w:r>
            <w:r w:rsidR="00104587">
              <w:rPr>
                <w:rFonts w:asciiTheme="minorBidi" w:hAnsiTheme="minorBidi"/>
                <w:noProof/>
                <w:sz w:val="18"/>
                <w:szCs w:val="18"/>
              </w:rPr>
              <w:t>3</w:t>
            </w:r>
            <w:r w:rsidR="0095232F" w:rsidRPr="00A97408">
              <w:rPr>
                <w:rFonts w:asciiTheme="minorBidi" w:hAnsiTheme="minorBidi"/>
                <w:sz w:val="18"/>
                <w:szCs w:val="18"/>
              </w:rPr>
              <w:fldChar w:fldCharType="end"/>
            </w:r>
            <w:r w:rsidRPr="00A97408">
              <w:rPr>
                <w:rFonts w:asciiTheme="minorBidi" w:hAnsiTheme="minorBidi"/>
                <w:sz w:val="18"/>
                <w:szCs w:val="18"/>
              </w:rPr>
              <w:t xml:space="preserve"> of </w:t>
            </w:r>
            <w:r w:rsidR="0095232F" w:rsidRPr="00A97408">
              <w:rPr>
                <w:rFonts w:asciiTheme="minorBidi" w:hAnsiTheme="minorBidi"/>
                <w:sz w:val="18"/>
                <w:szCs w:val="18"/>
              </w:rPr>
              <w:fldChar w:fldCharType="begin"/>
            </w:r>
            <w:r w:rsidRPr="00A97408">
              <w:rPr>
                <w:rFonts w:asciiTheme="minorBidi" w:hAnsiTheme="minorBidi"/>
                <w:sz w:val="18"/>
                <w:szCs w:val="18"/>
              </w:rPr>
              <w:instrText xml:space="preserve"> NUMPAGES  </w:instrText>
            </w:r>
            <w:r w:rsidR="0095232F" w:rsidRPr="00A97408">
              <w:rPr>
                <w:rFonts w:asciiTheme="minorBidi" w:hAnsiTheme="minorBidi"/>
                <w:sz w:val="18"/>
                <w:szCs w:val="18"/>
              </w:rPr>
              <w:fldChar w:fldCharType="separate"/>
            </w:r>
            <w:r w:rsidR="00104587">
              <w:rPr>
                <w:rFonts w:asciiTheme="minorBidi" w:hAnsiTheme="minorBidi"/>
                <w:noProof/>
                <w:sz w:val="18"/>
                <w:szCs w:val="18"/>
              </w:rPr>
              <w:t>3</w:t>
            </w:r>
            <w:r w:rsidR="0095232F" w:rsidRPr="00A97408">
              <w:rPr>
                <w:rFonts w:asciiTheme="minorBidi" w:hAnsiTheme="minorBidi"/>
                <w:sz w:val="18"/>
                <w:szCs w:val="18"/>
              </w:rPr>
              <w:fldChar w:fldCharType="end"/>
            </w:r>
          </w:p>
        </w:sdtContent>
      </w:sdt>
    </w:sdtContent>
  </w:sdt>
  <w:p w:rsidR="00031744" w:rsidRPr="00104587" w:rsidRDefault="00A97408" w:rsidP="00A97408">
    <w:pPr>
      <w:pStyle w:val="Footer"/>
      <w:rPr>
        <w:rFonts w:asciiTheme="minorBidi" w:hAnsiTheme="minorBidi"/>
        <w:sz w:val="18"/>
        <w:szCs w:val="18"/>
      </w:rPr>
    </w:pPr>
    <w:r w:rsidRPr="00104587">
      <w:rPr>
        <w:rFonts w:asciiTheme="minorBidi" w:hAnsiTheme="minorBidi"/>
        <w:sz w:val="18"/>
        <w:szCs w:val="18"/>
      </w:rPr>
      <w:t xml:space="preserve"> </w:t>
    </w:r>
    <w:r w:rsidR="00AD4FCA" w:rsidRPr="00104587">
      <w:rPr>
        <w:rFonts w:asciiTheme="minorBidi" w:hAnsiTheme="minorBidi"/>
        <w:sz w:val="18"/>
        <w:szCs w:val="18"/>
      </w:rPr>
      <w:t>Carers, caring and respite care</w:t>
    </w:r>
    <w:r w:rsidR="00910AA6" w:rsidRPr="00104587">
      <w:rPr>
        <w:rFonts w:asciiTheme="minorBidi" w:hAnsiTheme="minorBidi"/>
        <w:sz w:val="18"/>
        <w:szCs w:val="18"/>
      </w:rPr>
      <w:t xml:space="preserve"> ©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872" w:rsidRDefault="00AC1872" w:rsidP="00AC3CDD">
      <w:pPr>
        <w:spacing w:after="0" w:line="240" w:lineRule="auto"/>
      </w:pPr>
      <w:r>
        <w:separator/>
      </w:r>
    </w:p>
  </w:footnote>
  <w:footnote w:type="continuationSeparator" w:id="0">
    <w:p w:rsidR="00AC1872" w:rsidRDefault="00AC1872"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val="en-US" w:eastAsia="en-US"/>
      </w:rPr>
      <w:drawing>
        <wp:anchor distT="0" distB="0" distL="114300" distR="114300" simplePos="0" relativeHeight="251659264" behindDoc="1" locked="0" layoutInCell="1" allowOverlap="1">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104587" w:rsidP="009A2BA3">
    <w:pPr>
      <w:pStyle w:val="Header"/>
      <w:jc w:val="right"/>
    </w:pPr>
  </w:p>
  <w:p w:rsidR="00A47F08" w:rsidRDefault="0001485A" w:rsidP="00A47F08">
    <w:pPr>
      <w:pStyle w:val="Header"/>
      <w:wordWrap w:val="0"/>
      <w:jc w:val="right"/>
      <w:rPr>
        <w:rFonts w:asciiTheme="minorBidi" w:hAnsiTheme="minorBidi"/>
      </w:rPr>
    </w:pPr>
    <w:r>
      <w:rPr>
        <w:rFonts w:asciiTheme="minorBidi" w:hAnsiTheme="minorBidi"/>
      </w:rPr>
      <w:t>Swahili</w:t>
    </w:r>
    <w:r w:rsidR="00677FD4">
      <w:rPr>
        <w:rFonts w:asciiTheme="minorBidi" w:hAnsiTheme="minorBidi"/>
      </w:rPr>
      <w:t xml:space="preserve"> | </w:t>
    </w:r>
    <w:r>
      <w:rPr>
        <w:rFonts w:asciiTheme="minorBidi" w:hAnsiTheme="minorBidi"/>
      </w:rPr>
      <w:t>Kiswahili</w:t>
    </w:r>
  </w:p>
  <w:p w:rsidR="009A2BA3" w:rsidRPr="009A2BA3" w:rsidRDefault="00104587" w:rsidP="00A47F08">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37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3CDD"/>
    <w:rsid w:val="0001485A"/>
    <w:rsid w:val="00043E1E"/>
    <w:rsid w:val="00051EA2"/>
    <w:rsid w:val="00104587"/>
    <w:rsid w:val="00171319"/>
    <w:rsid w:val="001B49C9"/>
    <w:rsid w:val="001D2A45"/>
    <w:rsid w:val="002B0782"/>
    <w:rsid w:val="00345FC9"/>
    <w:rsid w:val="00451948"/>
    <w:rsid w:val="00531DCC"/>
    <w:rsid w:val="00544DEF"/>
    <w:rsid w:val="005C3796"/>
    <w:rsid w:val="00606B6F"/>
    <w:rsid w:val="00616F69"/>
    <w:rsid w:val="006274E3"/>
    <w:rsid w:val="00637E60"/>
    <w:rsid w:val="00677FD4"/>
    <w:rsid w:val="006C6E82"/>
    <w:rsid w:val="007C10B8"/>
    <w:rsid w:val="007C4362"/>
    <w:rsid w:val="00803877"/>
    <w:rsid w:val="00833A08"/>
    <w:rsid w:val="00854DE6"/>
    <w:rsid w:val="008943AC"/>
    <w:rsid w:val="008E4F82"/>
    <w:rsid w:val="00910AA6"/>
    <w:rsid w:val="00933B0F"/>
    <w:rsid w:val="0095232F"/>
    <w:rsid w:val="009E6347"/>
    <w:rsid w:val="00A47F08"/>
    <w:rsid w:val="00A9152D"/>
    <w:rsid w:val="00A95B6F"/>
    <w:rsid w:val="00A95CFB"/>
    <w:rsid w:val="00A97408"/>
    <w:rsid w:val="00AC1872"/>
    <w:rsid w:val="00AC3CDD"/>
    <w:rsid w:val="00AD4FCA"/>
    <w:rsid w:val="00B323BF"/>
    <w:rsid w:val="00B536FE"/>
    <w:rsid w:val="00C53E8A"/>
    <w:rsid w:val="00CF2348"/>
    <w:rsid w:val="00DB41FF"/>
    <w:rsid w:val="00DC1808"/>
    <w:rsid w:val="00E04040"/>
    <w:rsid w:val="00E41DEF"/>
    <w:rsid w:val="00E5092E"/>
    <w:rsid w:val="00E51A8B"/>
    <w:rsid w:val="00E70B82"/>
    <w:rsid w:val="00FB7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DDD5956C-6014-4AFE-A202-F334D747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12</cp:revision>
  <cp:lastPrinted>2017-08-02T22:39:00Z</cp:lastPrinted>
  <dcterms:created xsi:type="dcterms:W3CDTF">2017-07-04T03:24:00Z</dcterms:created>
  <dcterms:modified xsi:type="dcterms:W3CDTF">2017-08-02T22:39:00Z</dcterms:modified>
</cp:coreProperties>
</file>